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бюджет администрации муниципального образования «</w:t>
      </w:r>
      <w:proofErr w:type="spellStart"/>
      <w:r>
        <w:rPr>
          <w:b/>
          <w:sz w:val="28"/>
          <w:szCs w:val="28"/>
        </w:rPr>
        <w:t>Габукай</w:t>
      </w:r>
      <w:r w:rsidR="00CD60DA">
        <w:rPr>
          <w:b/>
          <w:sz w:val="28"/>
          <w:szCs w:val="28"/>
        </w:rPr>
        <w:t>ское</w:t>
      </w:r>
      <w:proofErr w:type="spellEnd"/>
      <w:r w:rsidR="00CD60DA">
        <w:rPr>
          <w:b/>
          <w:sz w:val="28"/>
          <w:szCs w:val="28"/>
        </w:rPr>
        <w:t xml:space="preserve"> сельское поселение» за 2022</w:t>
      </w:r>
      <w:r>
        <w:rPr>
          <w:b/>
          <w:sz w:val="28"/>
          <w:szCs w:val="28"/>
        </w:rPr>
        <w:t xml:space="preserve"> год».</w:t>
      </w: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Default="000334ED" w:rsidP="000334ED">
      <w:pPr>
        <w:tabs>
          <w:tab w:val="left" w:pos="930"/>
        </w:tabs>
        <w:jc w:val="center"/>
        <w:rPr>
          <w:sz w:val="28"/>
          <w:szCs w:val="28"/>
        </w:rPr>
      </w:pPr>
    </w:p>
    <w:p w:rsidR="000334ED" w:rsidRPr="00424D05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4D05">
        <w:rPr>
          <w:sz w:val="28"/>
          <w:szCs w:val="28"/>
        </w:rPr>
        <w:t>. Внести  в Решение Совета народных депутатов муниципального</w:t>
      </w:r>
    </w:p>
    <w:p w:rsidR="000334ED" w:rsidRPr="00424D05" w:rsidRDefault="000334ED" w:rsidP="000334ED">
      <w:pPr>
        <w:tabs>
          <w:tab w:val="left" w:pos="930"/>
        </w:tabs>
        <w:jc w:val="both"/>
        <w:rPr>
          <w:sz w:val="28"/>
          <w:szCs w:val="28"/>
        </w:rPr>
      </w:pPr>
      <w:r w:rsidRPr="00424D05">
        <w:rPr>
          <w:sz w:val="28"/>
          <w:szCs w:val="28"/>
        </w:rPr>
        <w:t>образования  «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  <w:r w:rsidR="00BB5A96" w:rsidRPr="00424D05">
        <w:rPr>
          <w:sz w:val="28"/>
          <w:szCs w:val="28"/>
        </w:rPr>
        <w:t xml:space="preserve"> сельское  поселение» № 1</w:t>
      </w:r>
      <w:r w:rsidR="00CD60DA" w:rsidRPr="00424D05">
        <w:rPr>
          <w:sz w:val="28"/>
          <w:szCs w:val="28"/>
        </w:rPr>
        <w:t>6 от 18.12.2021</w:t>
      </w:r>
      <w:r w:rsidRPr="00424D05">
        <w:rPr>
          <w:sz w:val="28"/>
          <w:szCs w:val="28"/>
        </w:rPr>
        <w:t xml:space="preserve">г.      « О бюджете муниципального образования 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  <w:r w:rsidRPr="00424D05">
        <w:rPr>
          <w:sz w:val="28"/>
          <w:szCs w:val="28"/>
        </w:rPr>
        <w:t xml:space="preserve"> сельское  поселение» на 202</w:t>
      </w:r>
      <w:r w:rsidR="00BB5A96" w:rsidRPr="00424D05">
        <w:rPr>
          <w:sz w:val="28"/>
          <w:szCs w:val="28"/>
        </w:rPr>
        <w:t>2</w:t>
      </w:r>
      <w:r w:rsidRPr="00424D05">
        <w:rPr>
          <w:sz w:val="28"/>
          <w:szCs w:val="28"/>
        </w:rPr>
        <w:t xml:space="preserve"> года следующие изменения.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1.1.Пунк 1 изложить в следующей редакции: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Утвердить бюджет муниципального образования «</w:t>
      </w:r>
      <w:proofErr w:type="spellStart"/>
      <w:r w:rsidRPr="00424D05">
        <w:rPr>
          <w:sz w:val="28"/>
          <w:szCs w:val="28"/>
        </w:rPr>
        <w:t>Габукайское</w:t>
      </w:r>
      <w:proofErr w:type="spellEnd"/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сельское поселение» на 202</w:t>
      </w:r>
      <w:r w:rsidR="00BB5A96" w:rsidRPr="00424D05">
        <w:rPr>
          <w:sz w:val="28"/>
          <w:szCs w:val="28"/>
        </w:rPr>
        <w:t>2</w:t>
      </w:r>
      <w:r w:rsidR="00CD60DA" w:rsidRPr="00424D05">
        <w:rPr>
          <w:sz w:val="28"/>
          <w:szCs w:val="28"/>
        </w:rPr>
        <w:t xml:space="preserve"> год по доходам-42414</w:t>
      </w:r>
      <w:r w:rsidRPr="00424D05">
        <w:rPr>
          <w:sz w:val="28"/>
          <w:szCs w:val="28"/>
        </w:rPr>
        <w:t xml:space="preserve"> тыс. руб.    </w:t>
      </w:r>
      <w:proofErr w:type="gramStart"/>
      <w:r w:rsidRPr="00424D05">
        <w:rPr>
          <w:sz w:val="28"/>
          <w:szCs w:val="28"/>
        </w:rPr>
        <w:t>по</w:t>
      </w:r>
      <w:proofErr w:type="gramEnd"/>
    </w:p>
    <w:p w:rsidR="000334ED" w:rsidRPr="00424D05" w:rsidRDefault="00CD60DA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расходам в сумме -42414</w:t>
      </w:r>
      <w:r w:rsidR="008D5E90" w:rsidRPr="00424D05">
        <w:rPr>
          <w:sz w:val="28"/>
          <w:szCs w:val="28"/>
        </w:rPr>
        <w:t xml:space="preserve"> тыс. руб.</w:t>
      </w:r>
      <w:r w:rsidR="000334ED" w:rsidRPr="00424D05">
        <w:rPr>
          <w:sz w:val="28"/>
          <w:szCs w:val="28"/>
        </w:rPr>
        <w:t xml:space="preserve"> 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 xml:space="preserve"> 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1.2. Приложение №№  2,,3, 4,5 изложить в новой редакции согласно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приложениям  №№ 1, 2, 3, 4   к настоящему Решению.</w:t>
      </w: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</w:p>
    <w:p w:rsidR="000334ED" w:rsidRPr="00424D05" w:rsidRDefault="000334ED" w:rsidP="000334ED">
      <w:pPr>
        <w:jc w:val="both"/>
        <w:rPr>
          <w:sz w:val="28"/>
          <w:szCs w:val="28"/>
        </w:rPr>
      </w:pPr>
      <w:r w:rsidRPr="00424D05">
        <w:rPr>
          <w:sz w:val="28"/>
          <w:szCs w:val="28"/>
        </w:rPr>
        <w:t>2.    Настоящее Решение вступает в силу со дня его обнародования.</w:t>
      </w:r>
    </w:p>
    <w:p w:rsidR="000334ED" w:rsidRPr="00424D05" w:rsidRDefault="000334ED" w:rsidP="000334ED">
      <w:pPr>
        <w:jc w:val="center"/>
        <w:rPr>
          <w:sz w:val="28"/>
          <w:szCs w:val="28"/>
        </w:rPr>
      </w:pPr>
    </w:p>
    <w:p w:rsidR="000334ED" w:rsidRPr="00424D05" w:rsidRDefault="000334ED" w:rsidP="000334ED">
      <w:pPr>
        <w:rPr>
          <w:sz w:val="28"/>
          <w:szCs w:val="28"/>
        </w:rPr>
      </w:pPr>
    </w:p>
    <w:p w:rsidR="000334ED" w:rsidRPr="00424D05" w:rsidRDefault="000334ED" w:rsidP="000334ED">
      <w:pPr>
        <w:rPr>
          <w:sz w:val="28"/>
          <w:szCs w:val="28"/>
        </w:rPr>
      </w:pP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Председатель СНД  МО  «</w:t>
      </w:r>
      <w:proofErr w:type="spellStart"/>
      <w:r w:rsidRPr="00BB5A96">
        <w:rPr>
          <w:b/>
          <w:sz w:val="24"/>
        </w:rPr>
        <w:t>Габукайское</w:t>
      </w:r>
      <w:proofErr w:type="spellEnd"/>
      <w:r w:rsidRPr="00BB5A96">
        <w:rPr>
          <w:b/>
          <w:sz w:val="24"/>
        </w:rPr>
        <w:t xml:space="preserve"> </w:t>
      </w: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сельское поселение»                                                                                      А.М.Кат</w:t>
      </w: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</w:p>
    <w:p w:rsidR="00BB5A96" w:rsidRPr="00BB5A96" w:rsidRDefault="00BB5A96" w:rsidP="00BB5A96">
      <w:pPr>
        <w:rPr>
          <w:b/>
          <w:sz w:val="24"/>
        </w:rPr>
      </w:pPr>
      <w:r w:rsidRPr="00BB5A96">
        <w:rPr>
          <w:b/>
          <w:sz w:val="24"/>
        </w:rPr>
        <w:t>Глава МО   «</w:t>
      </w:r>
      <w:proofErr w:type="spellStart"/>
      <w:r w:rsidRPr="00BB5A96">
        <w:rPr>
          <w:b/>
          <w:sz w:val="24"/>
        </w:rPr>
        <w:t>Габукайское</w:t>
      </w:r>
      <w:proofErr w:type="spellEnd"/>
      <w:r w:rsidRPr="00BB5A96">
        <w:rPr>
          <w:b/>
          <w:sz w:val="24"/>
        </w:rPr>
        <w:t xml:space="preserve"> сельское поселение»                                     </w:t>
      </w:r>
      <w:proofErr w:type="spellStart"/>
      <w:r w:rsidRPr="00BB5A96">
        <w:rPr>
          <w:b/>
          <w:sz w:val="24"/>
        </w:rPr>
        <w:t>А.А.Такахо</w:t>
      </w:r>
      <w:proofErr w:type="spellEnd"/>
    </w:p>
    <w:p w:rsidR="00BB5A96" w:rsidRPr="00BB5A96" w:rsidRDefault="00BB5A96" w:rsidP="00BB5A96">
      <w:pPr>
        <w:rPr>
          <w:b/>
          <w:sz w:val="24"/>
        </w:rPr>
      </w:pPr>
    </w:p>
    <w:p w:rsidR="00BB5A96" w:rsidRDefault="00BB5A96" w:rsidP="00BB5A96"/>
    <w:p w:rsidR="000334ED" w:rsidRDefault="000334ED" w:rsidP="000334ED">
      <w:pPr>
        <w:rPr>
          <w:sz w:val="24"/>
        </w:rPr>
      </w:pPr>
    </w:p>
    <w:p w:rsidR="000334ED" w:rsidRDefault="000334ED" w:rsidP="000334ED">
      <w:pPr>
        <w:rPr>
          <w:b/>
          <w:sz w:val="24"/>
        </w:rPr>
      </w:pPr>
      <w:r>
        <w:rPr>
          <w:b/>
          <w:sz w:val="24"/>
        </w:rPr>
        <w:t xml:space="preserve">а. </w:t>
      </w:r>
      <w:proofErr w:type="spellStart"/>
      <w:r>
        <w:rPr>
          <w:b/>
          <w:sz w:val="24"/>
        </w:rPr>
        <w:t>Габукай</w:t>
      </w:r>
      <w:proofErr w:type="spellEnd"/>
    </w:p>
    <w:p w:rsidR="000334ED" w:rsidRDefault="00706EA1" w:rsidP="000334ED">
      <w:pPr>
        <w:rPr>
          <w:b/>
          <w:sz w:val="24"/>
        </w:rPr>
      </w:pPr>
      <w:r>
        <w:rPr>
          <w:b/>
          <w:sz w:val="24"/>
        </w:rPr>
        <w:t>2</w:t>
      </w:r>
      <w:r w:rsidR="00043532">
        <w:rPr>
          <w:b/>
          <w:sz w:val="24"/>
        </w:rPr>
        <w:t xml:space="preserve"> июня  2022</w:t>
      </w:r>
      <w:r w:rsidR="000334ED">
        <w:rPr>
          <w:b/>
          <w:sz w:val="24"/>
        </w:rPr>
        <w:t xml:space="preserve"> года</w:t>
      </w:r>
    </w:p>
    <w:p w:rsidR="000334ED" w:rsidRDefault="00706EA1" w:rsidP="000334ED">
      <w:pPr>
        <w:rPr>
          <w:b/>
          <w:sz w:val="24"/>
        </w:rPr>
      </w:pPr>
      <w:r>
        <w:rPr>
          <w:b/>
          <w:sz w:val="24"/>
        </w:rPr>
        <w:t>№ 30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</w:p>
    <w:p w:rsidR="000334ED" w:rsidRDefault="000334ED" w:rsidP="000334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0334ED" w:rsidRDefault="000334ED" w:rsidP="000334ED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</w:p>
    <w:p w:rsidR="008647C8" w:rsidRDefault="008647C8" w:rsidP="008647C8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8D5E90">
        <w:rPr>
          <w:rFonts w:ascii="Times New Roman" w:hAnsi="Times New Roman"/>
          <w:sz w:val="22"/>
          <w:szCs w:val="22"/>
        </w:rPr>
        <w:t xml:space="preserve">                  Приложение № 1</w:t>
      </w:r>
    </w:p>
    <w:p w:rsidR="008647C8" w:rsidRDefault="008D5E90" w:rsidP="008647C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№ 30</w:t>
      </w:r>
      <w:r w:rsidR="008647C8">
        <w:rPr>
          <w:sz w:val="22"/>
          <w:szCs w:val="22"/>
        </w:rPr>
        <w:t xml:space="preserve"> СНД </w:t>
      </w:r>
    </w:p>
    <w:p w:rsidR="008647C8" w:rsidRDefault="008647C8" w:rsidP="008647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Pr="008647C8" w:rsidRDefault="00424D05" w:rsidP="008647C8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От </w:t>
      </w:r>
      <w:r w:rsidR="008D5E90">
        <w:rPr>
          <w:sz w:val="22"/>
          <w:szCs w:val="22"/>
        </w:rPr>
        <w:t>02.06</w:t>
      </w:r>
      <w:r w:rsidR="008647C8">
        <w:rPr>
          <w:sz w:val="22"/>
          <w:szCs w:val="22"/>
        </w:rPr>
        <w:t xml:space="preserve">.2022года    </w:t>
      </w:r>
    </w:p>
    <w:p w:rsidR="008647C8" w:rsidRDefault="008647C8" w:rsidP="008647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</w:t>
      </w:r>
    </w:p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доходов в бюджет муниципального образования «</w:t>
      </w:r>
      <w:proofErr w:type="spellStart"/>
      <w:r>
        <w:rPr>
          <w:b/>
          <w:sz w:val="22"/>
          <w:szCs w:val="22"/>
        </w:rPr>
        <w:t>Габукайское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8647C8" w:rsidRDefault="008647C8" w:rsidP="008647C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в 2022году.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96" w:type="dxa"/>
        <w:tblLayout w:type="fixed"/>
        <w:tblLook w:val="0000"/>
      </w:tblPr>
      <w:tblGrid>
        <w:gridCol w:w="3239"/>
        <w:gridCol w:w="5399"/>
        <w:gridCol w:w="1479"/>
      </w:tblGrid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BB559F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8647C8">
              <w:rPr>
                <w:b/>
                <w:sz w:val="22"/>
                <w:szCs w:val="22"/>
              </w:rPr>
              <w:t>90,0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182 1 01 02021 01 0000 110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1300,0</w:t>
            </w:r>
          </w:p>
        </w:tc>
      </w:tr>
      <w:tr w:rsidR="008647C8" w:rsidTr="004F52BE">
        <w:trPr>
          <w:trHeight w:val="26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1490,0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или карбюраторных двигателей,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899,0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бюджеты поселений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-98,0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786 105 00000 00 0000 000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совокупный  доход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786 105 03010 01 1000 110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3050,0</w:t>
            </w:r>
          </w:p>
        </w:tc>
      </w:tr>
      <w:tr w:rsidR="008647C8" w:rsidTr="004F52BE"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182 1 06 06030 03 0000 110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8647C8" w:rsidTr="004F52B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2600,0</w:t>
            </w:r>
          </w:p>
        </w:tc>
      </w:tr>
      <w:tr w:rsidR="008647C8" w:rsidTr="004F52BE">
        <w:trPr>
          <w:trHeight w:val="80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786 1110 5035 10 0000 120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Доходы, от сдачи в аренду имущества, находящего оперативном </w:t>
            </w: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органов поселении.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</w:tr>
      <w:tr w:rsidR="008647C8" w:rsidTr="004F52BE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000 200 00000 00 0000 000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33558,2</w:t>
            </w:r>
          </w:p>
        </w:tc>
      </w:tr>
      <w:tr w:rsidR="008647C8" w:rsidTr="004F52BE">
        <w:trPr>
          <w:trHeight w:val="6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000 202 150021 00000 151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Pr="0062486A" w:rsidRDefault="008647C8" w:rsidP="004F52BE">
            <w:pPr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62486A">
              <w:rPr>
                <w:b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8647C8" w:rsidTr="004F52BE">
        <w:trPr>
          <w:trHeight w:val="511"/>
        </w:trPr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786 2 02 03024 10 0000 151</w:t>
            </w:r>
          </w:p>
        </w:tc>
        <w:tc>
          <w:tcPr>
            <w:tcW w:w="5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выполнение передаваемых полномочий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33,0</w:t>
            </w:r>
          </w:p>
        </w:tc>
      </w:tr>
      <w:tr w:rsidR="008647C8" w:rsidTr="004F52BE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786 2 02 03015 10 0000 151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Субвенции бюджетам  поселений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246,3</w:t>
            </w:r>
          </w:p>
        </w:tc>
      </w:tr>
      <w:tr w:rsidR="008647C8" w:rsidTr="004F52BE">
        <w:trPr>
          <w:trHeight w:val="92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786 202 252431 00 00000 150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 местным бюджетам на реализации федерального проекта «Чистая вода»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8647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32844,7</w:t>
            </w:r>
          </w:p>
        </w:tc>
      </w:tr>
      <w:tr w:rsidR="008647C8" w:rsidTr="004F52BE">
        <w:trPr>
          <w:trHeight w:val="27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7C8" w:rsidRDefault="008647C8" w:rsidP="004F52BE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7C8" w:rsidRDefault="008647C8" w:rsidP="004F52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42414,0</w:t>
            </w:r>
          </w:p>
        </w:tc>
      </w:tr>
    </w:tbl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Главный специалист                                                                   </w:t>
      </w:r>
      <w:proofErr w:type="spellStart"/>
      <w:r>
        <w:rPr>
          <w:b/>
          <w:sz w:val="22"/>
          <w:szCs w:val="22"/>
        </w:rPr>
        <w:t>Р.Ю.Щеуджен</w:t>
      </w:r>
      <w:proofErr w:type="spellEnd"/>
      <w:r>
        <w:rPr>
          <w:b/>
          <w:sz w:val="22"/>
          <w:szCs w:val="22"/>
        </w:rPr>
        <w:t xml:space="preserve">      </w:t>
      </w: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2"/>
          <w:szCs w:val="22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Default="008647C8" w:rsidP="008647C8">
      <w:pPr>
        <w:rPr>
          <w:b/>
          <w:sz w:val="24"/>
        </w:rPr>
      </w:pPr>
    </w:p>
    <w:p w:rsidR="008647C8" w:rsidRPr="00152D38" w:rsidRDefault="008647C8" w:rsidP="008647C8">
      <w:pPr>
        <w:rPr>
          <w:b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Приложение № 2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8D5E90" w:rsidP="008D5E90">
      <w:pPr>
        <w:rPr>
          <w:rFonts w:ascii="Times New Roman" w:hAnsi="Times New Roman"/>
          <w:b/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02.06.2022года   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647C8" w:rsidTr="004F52BE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47C8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8647C8" w:rsidTr="004F52BE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8647C8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8647C8" w:rsidTr="004F52BE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8647C8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8647C8" w:rsidTr="004F52BE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8647C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839,7</w:t>
            </w:r>
          </w:p>
        </w:tc>
      </w:tr>
      <w:tr w:rsidR="008647C8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25316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839,7</w:t>
            </w:r>
            <w:r w:rsidR="008647C8">
              <w:rPr>
                <w:sz w:val="24"/>
              </w:rPr>
              <w:t>2</w:t>
            </w:r>
          </w:p>
        </w:tc>
      </w:tr>
      <w:tr w:rsidR="008647C8" w:rsidTr="004F52BE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8647C8" w:rsidTr="004F52BE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8647C8" w:rsidTr="004F52BE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  <w:r w:rsidR="006C03D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8647C8" w:rsidTr="004F52BE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8647C8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8647C8" w:rsidTr="004F52BE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jc w:val="center"/>
              <w:rPr>
                <w:sz w:val="24"/>
              </w:rPr>
            </w:pPr>
          </w:p>
        </w:tc>
      </w:tr>
      <w:tr w:rsidR="008647C8" w:rsidTr="004F52BE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2823,6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2823,6</w:t>
            </w:r>
          </w:p>
        </w:tc>
      </w:tr>
      <w:tr w:rsidR="00BB5A96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A96" w:rsidRDefault="00BB5A96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A96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A96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2023,6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647C8">
              <w:rPr>
                <w:rFonts w:ascii="Times New Roman" w:hAnsi="Times New Roman"/>
                <w:sz w:val="24"/>
              </w:rPr>
              <w:t>00,0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8647C8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6B1A55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Pr="00156DCA" w:rsidRDefault="008647C8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8647C8" w:rsidTr="004F52BE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Pr="0025316D" w:rsidRDefault="0025316D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42414,0</w:t>
            </w:r>
          </w:p>
        </w:tc>
      </w:tr>
    </w:tbl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</w:p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25316D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25316D" w:rsidRDefault="0025316D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647C8">
      <w:pPr>
        <w:jc w:val="right"/>
        <w:rPr>
          <w:rFonts w:ascii="Times New Roman" w:hAnsi="Times New Roman"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Приложение № 3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8D5E90" w:rsidP="008D5E90">
      <w:pPr>
        <w:ind w:left="5040" w:firstLine="720"/>
        <w:jc w:val="center"/>
        <w:rPr>
          <w:rFonts w:ascii="Times New Roman" w:hAnsi="Times New Roman"/>
          <w:b/>
          <w:sz w:val="24"/>
        </w:rPr>
      </w:pPr>
      <w:r>
        <w:rPr>
          <w:sz w:val="22"/>
          <w:szCs w:val="22"/>
        </w:rPr>
        <w:t xml:space="preserve">             От 02.06.2022года   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ассигнований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 «</w:t>
      </w:r>
      <w:proofErr w:type="spellStart"/>
      <w:r>
        <w:rPr>
          <w:rFonts w:ascii="Times New Roman" w:hAnsi="Times New Roman"/>
          <w:b/>
          <w:sz w:val="24"/>
        </w:rPr>
        <w:t>Габукайское</w:t>
      </w:r>
      <w:proofErr w:type="spellEnd"/>
      <w:r>
        <w:rPr>
          <w:rFonts w:ascii="Times New Roman" w:hAnsi="Times New Roman"/>
          <w:b/>
          <w:sz w:val="24"/>
        </w:rPr>
        <w:t xml:space="preserve"> сельское поселение» на 2022 год </w:t>
      </w: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разделам и 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</w:rPr>
        <w:t>расходов функциональной  классификации   расходов бюджетов Российской Федерации</w:t>
      </w:r>
      <w:proofErr w:type="gramEnd"/>
    </w:p>
    <w:tbl>
      <w:tblPr>
        <w:tblW w:w="1048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8"/>
        <w:gridCol w:w="851"/>
        <w:gridCol w:w="563"/>
        <w:gridCol w:w="1419"/>
        <w:gridCol w:w="708"/>
        <w:gridCol w:w="1136"/>
      </w:tblGrid>
      <w:tr w:rsidR="008647C8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C8" w:rsidRDefault="008647C8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647C8" w:rsidRDefault="008647C8" w:rsidP="004F52B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CD60DA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Функционирование высшего должностного лица и органа 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932,0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D60DA" w:rsidTr="004F52BE">
        <w:trPr>
          <w:trHeight w:val="323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716,0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60DA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</w:t>
            </w:r>
          </w:p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D60DA" w:rsidTr="004F52BE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Функционирование органов исполнительной власти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2790,0</w:t>
            </w:r>
          </w:p>
        </w:tc>
      </w:tr>
      <w:tr w:rsidR="00CD60DA" w:rsidTr="004F52BE">
        <w:trPr>
          <w:trHeight w:val="292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6110000040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41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50,0</w:t>
            </w:r>
          </w:p>
        </w:tc>
      </w:tr>
      <w:tr w:rsidR="00CD60DA" w:rsidTr="004F52BE">
        <w:trPr>
          <w:trHeight w:val="28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12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6210000010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CD60DA" w:rsidTr="004F52BE">
        <w:trPr>
          <w:trHeight w:val="211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общемуниципальные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>33,0</w:t>
            </w:r>
          </w:p>
        </w:tc>
      </w:tr>
      <w:tr w:rsidR="00CD60DA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полномочий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</w:rPr>
              <w:t>. правонарушений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6790061010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 w:rsidR="00CD60DA" w:rsidTr="004F52BE">
        <w:trPr>
          <w:trHeight w:val="586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ind w:firstLine="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Другие обще муниципальные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839,7</w:t>
            </w:r>
          </w:p>
        </w:tc>
      </w:tr>
      <w:tr w:rsidR="00CD60DA" w:rsidTr="004F52BE">
        <w:trPr>
          <w:trHeight w:val="338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ind w:firstLine="5"/>
              <w:jc w:val="both"/>
              <w:rPr>
                <w:sz w:val="24"/>
              </w:rPr>
            </w:pPr>
            <w:r>
              <w:rPr>
                <w:sz w:val="24"/>
              </w:rPr>
              <w:t>Выполнение других обязательств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6310000020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839,72</w:t>
            </w:r>
          </w:p>
        </w:tc>
      </w:tr>
      <w:tr w:rsidR="00CD60DA" w:rsidTr="004F52BE">
        <w:trPr>
          <w:trHeight w:val="193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246,3</w:t>
            </w:r>
          </w:p>
        </w:tc>
      </w:tr>
      <w:tr w:rsidR="00CD60DA" w:rsidTr="004F52BE">
        <w:trPr>
          <w:trHeight w:val="240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Мобилизация 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D60DA" w:rsidRDefault="00CD60DA" w:rsidP="004F52BE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246,3</w:t>
            </w:r>
          </w:p>
        </w:tc>
      </w:tr>
      <w:tr w:rsidR="00CD60DA" w:rsidTr="004F52BE">
        <w:trPr>
          <w:trHeight w:val="347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первичного воинского учета на территориях,</w:t>
            </w:r>
          </w:p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67050001180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6700051180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57,3 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1490,0</w:t>
            </w:r>
          </w:p>
        </w:tc>
      </w:tr>
      <w:tr w:rsidR="00CD60DA" w:rsidTr="004F52BE">
        <w:trPr>
          <w:trHeight w:val="610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Муниципальная целевая программа «О муниципальном дорожном фонде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Габукайское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 "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</w:t>
            </w:r>
          </w:p>
        </w:tc>
      </w:tr>
      <w:tr w:rsidR="00CD60DA" w:rsidTr="004F52BE">
        <w:trPr>
          <w:trHeight w:val="235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 в области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5410000030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 w:rsidR="00CD60DA" w:rsidTr="004F52BE">
        <w:trPr>
          <w:trHeight w:val="269"/>
        </w:trPr>
        <w:tc>
          <w:tcPr>
            <w:tcW w:w="5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0 5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0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DA" w:rsidRDefault="00CD60DA" w:rsidP="004F52BE">
            <w:pPr>
              <w:jc w:val="center"/>
              <w:rPr>
                <w:sz w:val="24"/>
              </w:rPr>
            </w:pPr>
          </w:p>
        </w:tc>
      </w:tr>
      <w:tr w:rsidR="00CD60DA" w:rsidTr="004F52BE">
        <w:trPr>
          <w:trHeight w:val="2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2823,6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 по благоустройству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2023,6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функции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6610000043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5910000011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330,5</w:t>
            </w:r>
          </w:p>
        </w:tc>
      </w:tr>
      <w:tr w:rsidR="00CD60DA" w:rsidTr="004F52BE">
        <w:trPr>
          <w:trHeight w:val="358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ind w:firstLine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на строительство и реконструкцию (модернизацию)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питьего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водоснабжения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реализация федерального проекта «Чистая вода»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  <w:r>
              <w:rPr>
                <w:rFonts w:ascii="Times New Roman" w:hAnsi="Times New Roman"/>
                <w:sz w:val="24"/>
                <w:lang w:val="en-US"/>
              </w:rPr>
              <w:t>F552430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Pr="00156DCA" w:rsidRDefault="00CD60DA" w:rsidP="004F52B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32878.9</w:t>
            </w:r>
          </w:p>
        </w:tc>
      </w:tr>
      <w:tr w:rsidR="00CD60DA" w:rsidTr="004F52BE">
        <w:trPr>
          <w:trHeight w:val="494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DA" w:rsidRDefault="00CD60DA" w:rsidP="004F52B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0DA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DA" w:rsidRPr="0025316D" w:rsidRDefault="00CD60DA" w:rsidP="004F52B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42414,0</w:t>
            </w:r>
          </w:p>
        </w:tc>
      </w:tr>
    </w:tbl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</w:p>
    <w:p w:rsidR="008647C8" w:rsidRDefault="008647C8" w:rsidP="008647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                    </w:t>
      </w: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spacing w:line="276" w:lineRule="auto"/>
        <w:rPr>
          <w:b/>
          <w:sz w:val="24"/>
        </w:rPr>
      </w:pPr>
    </w:p>
    <w:p w:rsidR="008647C8" w:rsidRDefault="008647C8" w:rsidP="008647C8">
      <w:pPr>
        <w:spacing w:line="276" w:lineRule="auto"/>
        <w:rPr>
          <w:b/>
          <w:sz w:val="24"/>
        </w:rPr>
      </w:pPr>
    </w:p>
    <w:p w:rsidR="008D5E90" w:rsidRDefault="008D5E90" w:rsidP="008D5E90">
      <w:pPr>
        <w:tabs>
          <w:tab w:val="left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Приложение № 4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№ 30 СНД </w:t>
      </w:r>
    </w:p>
    <w:p w:rsidR="008D5E90" w:rsidRDefault="008D5E90" w:rsidP="008D5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Габукайского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647C8" w:rsidRDefault="00926334" w:rsidP="00926334">
      <w:pPr>
        <w:ind w:left="5040" w:firstLine="720"/>
        <w:jc w:val="center"/>
        <w:rPr>
          <w:rFonts w:ascii="Times New Roman" w:hAnsi="Times New Roman"/>
          <w:sz w:val="24"/>
        </w:rPr>
      </w:pPr>
      <w:r>
        <w:rPr>
          <w:sz w:val="22"/>
          <w:szCs w:val="22"/>
        </w:rPr>
        <w:t xml:space="preserve">             От </w:t>
      </w:r>
      <w:r w:rsidR="008D5E90">
        <w:rPr>
          <w:sz w:val="22"/>
          <w:szCs w:val="22"/>
        </w:rPr>
        <w:t xml:space="preserve">02.06.2022года    </w:t>
      </w:r>
      <w:r w:rsidR="008647C8">
        <w:rPr>
          <w:rFonts w:ascii="Times New Roman" w:hAnsi="Times New Roman"/>
          <w:sz w:val="24"/>
        </w:rPr>
        <w:t xml:space="preserve">                        </w:t>
      </w:r>
    </w:p>
    <w:p w:rsidR="008647C8" w:rsidRDefault="008647C8" w:rsidP="008647C8">
      <w:pPr>
        <w:jc w:val="center"/>
        <w:rPr>
          <w:rFonts w:ascii="Times New Roman CYR" w:hAnsi="Times New Roman CYR" w:cs="Times New Roman CYR"/>
          <w:sz w:val="24"/>
        </w:rPr>
      </w:pPr>
    </w:p>
    <w:p w:rsidR="008647C8" w:rsidRDefault="008647C8" w:rsidP="008647C8">
      <w:pPr>
        <w:keepNext/>
        <w:spacing w:before="240" w:after="6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Источники финансирования дефицита местного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  «</w:t>
      </w:r>
      <w:proofErr w:type="spellStart"/>
      <w:r>
        <w:rPr>
          <w:rFonts w:cs="Arial"/>
          <w:b/>
          <w:bCs/>
          <w:sz w:val="24"/>
        </w:rPr>
        <w:t>Габукайское</w:t>
      </w:r>
      <w:proofErr w:type="spellEnd"/>
      <w:r>
        <w:rPr>
          <w:rFonts w:cs="Arial"/>
          <w:b/>
          <w:bCs/>
          <w:sz w:val="24"/>
        </w:rPr>
        <w:t xml:space="preserve">  сельское поселение»  на 2022 год</w:t>
      </w: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ind w:left="-900" w:hanging="5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Тыс</w:t>
      </w:r>
      <w:proofErr w:type="spellEnd"/>
      <w:proofErr w:type="gramEnd"/>
    </w:p>
    <w:tbl>
      <w:tblPr>
        <w:tblW w:w="0" w:type="auto"/>
        <w:tblLayout w:type="fixed"/>
        <w:tblLook w:val="04A0"/>
      </w:tblPr>
      <w:tblGrid>
        <w:gridCol w:w="4964"/>
        <w:gridCol w:w="3222"/>
        <w:gridCol w:w="1384"/>
      </w:tblGrid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Наименование </w:t>
            </w:r>
            <w:proofErr w:type="spellStart"/>
            <w:r>
              <w:rPr>
                <w:sz w:val="24"/>
              </w:rPr>
              <w:t>покозателя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C8" w:rsidRDefault="008647C8" w:rsidP="004F52BE">
            <w:pPr>
              <w:rPr>
                <w:sz w:val="24"/>
              </w:rPr>
            </w:pPr>
          </w:p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Код показателя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 xml:space="preserve">     Сумма  </w:t>
            </w:r>
          </w:p>
        </w:tc>
      </w:tr>
      <w:tr w:rsidR="008647C8" w:rsidTr="004F52BE">
        <w:trPr>
          <w:trHeight w:val="7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поселения.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000 01 05 02 01 00 0000 600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42414</w:t>
            </w:r>
          </w:p>
        </w:tc>
      </w:tr>
      <w:tr w:rsidR="008647C8" w:rsidTr="004F52BE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Уменьшение  прочих остатков денежных средств бюджетов поселения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8647C8" w:rsidP="004F52BE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7C8" w:rsidRDefault="0025316D" w:rsidP="004F5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42414</w:t>
            </w:r>
          </w:p>
        </w:tc>
      </w:tr>
    </w:tbl>
    <w:p w:rsidR="008647C8" w:rsidRDefault="008647C8" w:rsidP="008647C8">
      <w:pPr>
        <w:rPr>
          <w:rFonts w:ascii="Times New Roman CYR" w:hAnsi="Times New Roman CYR" w:cs="Times New Roman CYR"/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tabs>
          <w:tab w:val="left" w:pos="6420"/>
          <w:tab w:val="left" w:pos="7410"/>
        </w:tabs>
        <w:ind w:right="-850"/>
        <w:rPr>
          <w:sz w:val="24"/>
        </w:rPr>
      </w:pPr>
    </w:p>
    <w:p w:rsidR="008647C8" w:rsidRDefault="008647C8" w:rsidP="008647C8">
      <w:pPr>
        <w:rPr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Главный специалист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Р.Ю.Шеуджен</w:t>
      </w:r>
      <w:proofErr w:type="spellEnd"/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jc w:val="right"/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8647C8" w:rsidRDefault="008647C8" w:rsidP="008647C8">
      <w:pPr>
        <w:rPr>
          <w:rFonts w:ascii="Times New Roman" w:hAnsi="Times New Roman"/>
          <w:sz w:val="24"/>
        </w:rPr>
      </w:pPr>
    </w:p>
    <w:p w:rsidR="006C6543" w:rsidRDefault="006C6543" w:rsidP="008647C8">
      <w:pPr>
        <w:jc w:val="right"/>
      </w:pPr>
    </w:p>
    <w:sectPr w:rsidR="006C6543" w:rsidSect="006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ED"/>
    <w:rsid w:val="000334ED"/>
    <w:rsid w:val="00043532"/>
    <w:rsid w:val="000A053A"/>
    <w:rsid w:val="0025316D"/>
    <w:rsid w:val="00253928"/>
    <w:rsid w:val="002E3C6A"/>
    <w:rsid w:val="00363061"/>
    <w:rsid w:val="003B47BB"/>
    <w:rsid w:val="003F03F0"/>
    <w:rsid w:val="00424D05"/>
    <w:rsid w:val="004515BD"/>
    <w:rsid w:val="004A63F3"/>
    <w:rsid w:val="0054333E"/>
    <w:rsid w:val="006B1A55"/>
    <w:rsid w:val="006C03DE"/>
    <w:rsid w:val="006C6543"/>
    <w:rsid w:val="00706EA1"/>
    <w:rsid w:val="008647C8"/>
    <w:rsid w:val="008D5E90"/>
    <w:rsid w:val="00926334"/>
    <w:rsid w:val="00A6380F"/>
    <w:rsid w:val="00BB559F"/>
    <w:rsid w:val="00BB5A96"/>
    <w:rsid w:val="00CD60DA"/>
    <w:rsid w:val="00D474DA"/>
    <w:rsid w:val="00F07B30"/>
    <w:rsid w:val="00F5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GAS-U</dc:creator>
  <cp:lastModifiedBy>ruslan</cp:lastModifiedBy>
  <cp:revision>2</cp:revision>
  <cp:lastPrinted>2022-07-14T12:04:00Z</cp:lastPrinted>
  <dcterms:created xsi:type="dcterms:W3CDTF">2022-07-18T10:24:00Z</dcterms:created>
  <dcterms:modified xsi:type="dcterms:W3CDTF">2022-07-18T10:24:00Z</dcterms:modified>
</cp:coreProperties>
</file>