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0E" w:rsidRPr="001E7CBB" w:rsidRDefault="00D02B0E" w:rsidP="001E7CBB">
      <w:pPr>
        <w:pStyle w:val="a5"/>
        <w:jc w:val="center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>РОССИЙСКАЯ ФЕДЕРАЦИЯ</w:t>
      </w:r>
    </w:p>
    <w:p w:rsidR="00D02B0E" w:rsidRPr="001E7CBB" w:rsidRDefault="001E7CBB" w:rsidP="001E7CB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>РЕСПУБЛИКА АДЫГЕЯ</w:t>
      </w:r>
    </w:p>
    <w:p w:rsidR="001E7CBB" w:rsidRPr="001E7CBB" w:rsidRDefault="001E7CBB" w:rsidP="001E7CB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1E7CBB">
      <w:pPr>
        <w:pStyle w:val="a5"/>
        <w:jc w:val="center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D02B0E" w:rsidRPr="001E7CBB" w:rsidRDefault="001E7CBB" w:rsidP="001E7CBB">
      <w:pPr>
        <w:pStyle w:val="a5"/>
        <w:jc w:val="center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>«</w:t>
      </w:r>
      <w:proofErr w:type="spellStart"/>
      <w:r w:rsidRPr="001E7CBB">
        <w:rPr>
          <w:rFonts w:ascii="Times New Roman" w:hAnsi="Times New Roman"/>
          <w:sz w:val="24"/>
          <w:szCs w:val="24"/>
        </w:rPr>
        <w:t>Габукай</w:t>
      </w:r>
      <w:r w:rsidR="00D02B0E" w:rsidRPr="001E7CBB">
        <w:rPr>
          <w:rFonts w:ascii="Times New Roman" w:hAnsi="Times New Roman"/>
          <w:sz w:val="24"/>
          <w:szCs w:val="24"/>
        </w:rPr>
        <w:t>ское</w:t>
      </w:r>
      <w:proofErr w:type="spellEnd"/>
      <w:r w:rsidR="00D02B0E" w:rsidRPr="001E7CBB"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:rsidR="00D02B0E" w:rsidRPr="001E7CBB" w:rsidRDefault="00D02B0E" w:rsidP="001E7CB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02B0E" w:rsidRPr="001E7CBB" w:rsidRDefault="00D02B0E" w:rsidP="001E7CBB">
      <w:pPr>
        <w:jc w:val="center"/>
      </w:pPr>
      <w:r w:rsidRPr="001E7CBB">
        <w:rPr>
          <w:b/>
        </w:rPr>
        <w:t>ПОСТАНОВЛЕНИЕ</w:t>
      </w:r>
    </w:p>
    <w:p w:rsidR="001E7CBB" w:rsidRDefault="001E7CBB" w:rsidP="001E7CBB">
      <w:pPr>
        <w:jc w:val="center"/>
        <w:rPr>
          <w:b/>
        </w:rPr>
      </w:pPr>
    </w:p>
    <w:p w:rsidR="00D02B0E" w:rsidRPr="001E7CBB" w:rsidRDefault="00755DD1" w:rsidP="001E7CBB">
      <w:pPr>
        <w:jc w:val="center"/>
        <w:rPr>
          <w:u w:val="single"/>
        </w:rPr>
      </w:pPr>
      <w:r>
        <w:rPr>
          <w:u w:val="single"/>
        </w:rPr>
        <w:t>08</w:t>
      </w:r>
      <w:r w:rsidR="00D02B0E" w:rsidRPr="001E7CBB">
        <w:rPr>
          <w:u w:val="single"/>
        </w:rPr>
        <w:t>.0</w:t>
      </w:r>
      <w:r>
        <w:rPr>
          <w:u w:val="single"/>
        </w:rPr>
        <w:t>4</w:t>
      </w:r>
      <w:r w:rsidR="00D02B0E" w:rsidRPr="001E7CBB">
        <w:rPr>
          <w:u w:val="single"/>
        </w:rPr>
        <w:t>.202</w:t>
      </w:r>
      <w:r w:rsidR="00FA5438" w:rsidRPr="001E7CBB">
        <w:rPr>
          <w:u w:val="single"/>
        </w:rPr>
        <w:t>4</w:t>
      </w:r>
      <w:r w:rsidR="001E7CBB" w:rsidRPr="001E7CBB">
        <w:rPr>
          <w:u w:val="single"/>
        </w:rPr>
        <w:t xml:space="preserve">г. </w:t>
      </w:r>
      <w:r w:rsidR="00FA5438" w:rsidRPr="001E7CBB">
        <w:rPr>
          <w:u w:val="single"/>
        </w:rPr>
        <w:t xml:space="preserve">   № </w:t>
      </w:r>
      <w:r w:rsidR="00D02B0E" w:rsidRPr="001E7CBB">
        <w:rPr>
          <w:u w:val="single"/>
        </w:rPr>
        <w:t>1</w:t>
      </w:r>
      <w:r>
        <w:rPr>
          <w:u w:val="single"/>
        </w:rPr>
        <w:t>2</w:t>
      </w:r>
    </w:p>
    <w:p w:rsidR="00D02B0E" w:rsidRPr="001E7CBB" w:rsidRDefault="001E7CBB" w:rsidP="001E7CBB">
      <w:pPr>
        <w:jc w:val="center"/>
      </w:pPr>
      <w:r>
        <w:t xml:space="preserve">а. </w:t>
      </w:r>
      <w:proofErr w:type="spellStart"/>
      <w:r>
        <w:t>Габукай</w:t>
      </w:r>
      <w:proofErr w:type="spellEnd"/>
    </w:p>
    <w:p w:rsidR="00D02B0E" w:rsidRPr="001E7CBB" w:rsidRDefault="00D02B0E" w:rsidP="001E7CBB">
      <w:pPr>
        <w:jc w:val="center"/>
      </w:pPr>
    </w:p>
    <w:p w:rsidR="00473DF5" w:rsidRDefault="00D02B0E" w:rsidP="001E7CBB">
      <w:pPr>
        <w:spacing w:line="100" w:lineRule="atLeast"/>
        <w:ind w:firstLine="709"/>
        <w:jc w:val="center"/>
        <w:rPr>
          <w:rFonts w:cs="Arial"/>
          <w:b/>
          <w:bCs/>
        </w:rPr>
      </w:pPr>
      <w:r w:rsidRPr="001E7CBB">
        <w:rPr>
          <w:b/>
        </w:rPr>
        <w:t xml:space="preserve">Об утверждении Положения </w:t>
      </w:r>
      <w:r w:rsidR="00A74A54" w:rsidRPr="001E7CBB">
        <w:rPr>
          <w:rFonts w:cs="Arial"/>
          <w:b/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</w:p>
    <w:p w:rsidR="00A74A54" w:rsidRPr="001E7CBB" w:rsidRDefault="00473DF5" w:rsidP="001E7CBB">
      <w:pPr>
        <w:spacing w:line="100" w:lineRule="atLeast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«</w:t>
      </w:r>
      <w:proofErr w:type="spellStart"/>
      <w:r>
        <w:rPr>
          <w:rFonts w:cs="Arial"/>
          <w:b/>
          <w:bCs/>
        </w:rPr>
        <w:t>Габукайское</w:t>
      </w:r>
      <w:proofErr w:type="spellEnd"/>
      <w:r>
        <w:rPr>
          <w:rFonts w:cs="Arial"/>
          <w:b/>
          <w:bCs/>
        </w:rPr>
        <w:t xml:space="preserve"> сельское поселение» </w:t>
      </w:r>
    </w:p>
    <w:p w:rsidR="00A74A54" w:rsidRPr="001E7CBB" w:rsidRDefault="00A74A54" w:rsidP="00A74A54">
      <w:pPr>
        <w:spacing w:line="100" w:lineRule="atLeast"/>
        <w:ind w:firstLine="709"/>
        <w:jc w:val="center"/>
      </w:pPr>
    </w:p>
    <w:p w:rsidR="00D02B0E" w:rsidRDefault="00A74A54" w:rsidP="00A74A54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C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D3565" w:rsidRPr="001E7C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</w:t>
      </w:r>
      <w:r w:rsidR="000D3565" w:rsidRPr="001E7CB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D3565" w:rsidRPr="001E7CBB">
        <w:rPr>
          <w:rFonts w:ascii="Times New Roman" w:hAnsi="Times New Roman"/>
          <w:bCs/>
          <w:sz w:val="24"/>
          <w:szCs w:val="24"/>
        </w:rPr>
        <w:t xml:space="preserve">Федеральным законом </w:t>
      </w:r>
      <w:r w:rsidR="000D3565" w:rsidRPr="001E7CBB">
        <w:rPr>
          <w:rFonts w:ascii="Times New Roman" w:hAnsi="Times New Roman"/>
          <w:sz w:val="24"/>
          <w:szCs w:val="24"/>
        </w:rPr>
        <w:t>Российской Федерации</w:t>
      </w:r>
      <w:r w:rsidR="000D3565" w:rsidRPr="001E7CBB">
        <w:rPr>
          <w:rFonts w:ascii="Times New Roman" w:hAnsi="Times New Roman"/>
          <w:bCs/>
          <w:sz w:val="24"/>
          <w:szCs w:val="24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="000D3565" w:rsidRPr="001E7CBB">
        <w:rPr>
          <w:rFonts w:ascii="Times New Roman" w:hAnsi="Times New Roman"/>
          <w:sz w:val="24"/>
          <w:szCs w:val="24"/>
        </w:rPr>
        <w:t>от 25 декабря 2008 года №273-ФЗ</w:t>
      </w:r>
      <w:r w:rsidR="000D3565" w:rsidRPr="001E7CBB">
        <w:rPr>
          <w:rFonts w:ascii="Times New Roman" w:hAnsi="Times New Roman"/>
          <w:bCs/>
          <w:sz w:val="24"/>
          <w:szCs w:val="24"/>
        </w:rPr>
        <w:t xml:space="preserve"> </w:t>
      </w:r>
      <w:r w:rsidR="000D3565" w:rsidRPr="001E7CBB">
        <w:rPr>
          <w:rFonts w:ascii="Times New Roman" w:hAnsi="Times New Roman"/>
          <w:sz w:val="24"/>
          <w:szCs w:val="24"/>
        </w:rPr>
        <w:t>«О противодействии коррупции»,</w:t>
      </w:r>
      <w:r w:rsidR="000D3565" w:rsidRPr="001E7CBB">
        <w:rPr>
          <w:rFonts w:ascii="Times New Roman" w:hAnsi="Times New Roman"/>
          <w:bCs/>
          <w:sz w:val="24"/>
          <w:szCs w:val="24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0D3565" w:rsidRPr="001E7CBB">
        <w:rPr>
          <w:rFonts w:ascii="Times New Roman" w:hAnsi="Times New Roman"/>
          <w:color w:val="000000"/>
          <w:sz w:val="24"/>
          <w:szCs w:val="24"/>
        </w:rPr>
        <w:t xml:space="preserve"> руководствуясь Указом </w:t>
      </w:r>
      <w:r w:rsidR="000D3565" w:rsidRPr="001E7CBB">
        <w:rPr>
          <w:rFonts w:ascii="Times New Roman" w:hAnsi="Times New Roman"/>
          <w:sz w:val="24"/>
          <w:szCs w:val="24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="000D3565" w:rsidRPr="001E7CBB">
        <w:rPr>
          <w:sz w:val="24"/>
          <w:szCs w:val="24"/>
        </w:rPr>
        <w:t>»</w:t>
      </w:r>
      <w:r w:rsidR="000D3565" w:rsidRPr="001E7C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73DF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 "</w:t>
      </w:r>
      <w:proofErr w:type="spellStart"/>
      <w:r w:rsidR="00473DF5">
        <w:rPr>
          <w:rFonts w:ascii="Times New Roman" w:eastAsia="Times New Roman" w:hAnsi="Times New Roman"/>
          <w:sz w:val="24"/>
          <w:szCs w:val="24"/>
          <w:lang w:eastAsia="ru-RU"/>
        </w:rPr>
        <w:t>Габукайское</w:t>
      </w:r>
      <w:proofErr w:type="spellEnd"/>
      <w:r w:rsidR="00473DF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поселение"</w:t>
      </w:r>
    </w:p>
    <w:p w:rsidR="00473DF5" w:rsidRPr="001E7CBB" w:rsidRDefault="00473DF5" w:rsidP="00A74A54">
      <w:pPr>
        <w:pStyle w:val="a5"/>
        <w:jc w:val="both"/>
        <w:rPr>
          <w:sz w:val="24"/>
          <w:szCs w:val="24"/>
          <w:lang w:eastAsia="ru-RU"/>
        </w:rPr>
      </w:pPr>
    </w:p>
    <w:p w:rsidR="00D02B0E" w:rsidRPr="001E7CBB" w:rsidRDefault="00473DF5" w:rsidP="000D356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ПОСТАНОВЛЯЕТ</w:t>
      </w:r>
      <w:r w:rsidR="00D02B0E" w:rsidRPr="001E7CBB">
        <w:rPr>
          <w:rStyle w:val="a7"/>
          <w:rFonts w:ascii="Times New Roman" w:hAnsi="Times New Roman"/>
          <w:sz w:val="24"/>
          <w:szCs w:val="24"/>
        </w:rPr>
        <w:t>:</w:t>
      </w:r>
    </w:p>
    <w:p w:rsidR="00D02B0E" w:rsidRPr="001E7CBB" w:rsidRDefault="00A74A54" w:rsidP="00A74A54">
      <w:pPr>
        <w:spacing w:line="100" w:lineRule="atLeast"/>
        <w:jc w:val="both"/>
        <w:rPr>
          <w:rFonts w:cs="Arial"/>
          <w:bCs/>
        </w:rPr>
      </w:pPr>
      <w:r w:rsidRPr="001E7CBB">
        <w:t xml:space="preserve">     </w:t>
      </w:r>
      <w:r w:rsidR="00D02B0E" w:rsidRPr="001E7CBB">
        <w:t xml:space="preserve">1. Утвердить Положение </w:t>
      </w:r>
      <w:r w:rsidRPr="001E7CBB">
        <w:rPr>
          <w:rFonts w:cs="Arial"/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</w:t>
      </w:r>
      <w:r w:rsidR="00473DF5">
        <w:rPr>
          <w:rFonts w:cs="Arial"/>
          <w:bCs/>
        </w:rPr>
        <w:t>азования «</w:t>
      </w:r>
      <w:proofErr w:type="spellStart"/>
      <w:r w:rsidR="00473DF5">
        <w:rPr>
          <w:rFonts w:cs="Arial"/>
          <w:bCs/>
        </w:rPr>
        <w:t>Габукайское</w:t>
      </w:r>
      <w:proofErr w:type="spellEnd"/>
      <w:r w:rsidR="00473DF5">
        <w:rPr>
          <w:rFonts w:cs="Arial"/>
          <w:bCs/>
        </w:rPr>
        <w:t xml:space="preserve"> сель</w:t>
      </w:r>
      <w:r w:rsidRPr="001E7CBB">
        <w:rPr>
          <w:rFonts w:cs="Arial"/>
          <w:bCs/>
        </w:rPr>
        <w:t>ск</w:t>
      </w:r>
      <w:r w:rsidR="00473DF5">
        <w:rPr>
          <w:rFonts w:cs="Arial"/>
          <w:bCs/>
        </w:rPr>
        <w:t xml:space="preserve">ое поселение» </w:t>
      </w:r>
      <w:r w:rsidRPr="001E7CBB">
        <w:t xml:space="preserve"> </w:t>
      </w:r>
      <w:r w:rsidR="00D02B0E" w:rsidRPr="001E7CBB">
        <w:t xml:space="preserve">(Приложение № 1). </w:t>
      </w:r>
    </w:p>
    <w:p w:rsidR="00D02B0E" w:rsidRPr="001E7CBB" w:rsidRDefault="00D02B0E" w:rsidP="00D02B0E">
      <w:pPr>
        <w:pStyle w:val="a5"/>
        <w:ind w:firstLine="284"/>
        <w:jc w:val="both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 xml:space="preserve">2. Создать и утвердить комиссию по соблюдению требований к служебному поведению муниципальных служащих и урегулированию конфликта интересов в </w:t>
      </w:r>
      <w:r w:rsidR="00A74A54" w:rsidRPr="001E7CBB">
        <w:rPr>
          <w:rFonts w:ascii="Times New Roman" w:eastAsia="Times New Roman" w:hAnsi="Times New Roman"/>
          <w:bCs/>
          <w:sz w:val="24"/>
          <w:szCs w:val="24"/>
        </w:rPr>
        <w:t xml:space="preserve">администрации </w:t>
      </w:r>
      <w:r w:rsidR="00473DF5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="00473DF5">
        <w:rPr>
          <w:rFonts w:ascii="Times New Roman" w:hAnsi="Times New Roman"/>
          <w:bCs/>
          <w:sz w:val="24"/>
          <w:szCs w:val="24"/>
        </w:rPr>
        <w:t>Габукайское</w:t>
      </w:r>
      <w:proofErr w:type="spellEnd"/>
      <w:r w:rsidR="00473DF5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 w:rsidRPr="001E7CBB">
        <w:rPr>
          <w:rFonts w:ascii="Times New Roman" w:hAnsi="Times New Roman"/>
          <w:sz w:val="24"/>
          <w:szCs w:val="24"/>
        </w:rPr>
        <w:t xml:space="preserve"> (Приложению № 2). </w:t>
      </w:r>
    </w:p>
    <w:p w:rsidR="00D02B0E" w:rsidRPr="001E7CBB" w:rsidRDefault="00D02B0E" w:rsidP="00D02B0E">
      <w:pPr>
        <w:pStyle w:val="a5"/>
        <w:ind w:firstLine="284"/>
        <w:jc w:val="both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 xml:space="preserve">3. Ознакомить муниципальных служащих с настоящим Постановлением </w:t>
      </w:r>
      <w:r w:rsidR="00E0517E">
        <w:rPr>
          <w:rFonts w:ascii="Times New Roman" w:hAnsi="Times New Roman"/>
          <w:sz w:val="24"/>
          <w:szCs w:val="24"/>
        </w:rPr>
        <w:t xml:space="preserve">под роспись </w:t>
      </w:r>
      <w:r w:rsidRPr="001E7CBB">
        <w:rPr>
          <w:rFonts w:ascii="Times New Roman" w:hAnsi="Times New Roman"/>
          <w:sz w:val="24"/>
          <w:szCs w:val="24"/>
        </w:rPr>
        <w:t xml:space="preserve">(Приложение № 3). </w:t>
      </w:r>
    </w:p>
    <w:p w:rsidR="00D02B0E" w:rsidRPr="001E7CBB" w:rsidRDefault="00D02B0E" w:rsidP="00D02B0E">
      <w:pPr>
        <w:pStyle w:val="a5"/>
        <w:tabs>
          <w:tab w:val="left" w:pos="564"/>
        </w:tabs>
        <w:ind w:firstLine="283"/>
        <w:jc w:val="both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>4. Признать утратившим силу Постановление главы муниципального обр</w:t>
      </w:r>
      <w:r w:rsidR="00473DF5">
        <w:rPr>
          <w:rFonts w:ascii="Times New Roman" w:hAnsi="Times New Roman"/>
          <w:sz w:val="24"/>
          <w:szCs w:val="24"/>
        </w:rPr>
        <w:t>азования «</w:t>
      </w:r>
      <w:proofErr w:type="spellStart"/>
      <w:r w:rsidR="00473DF5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473DF5">
        <w:rPr>
          <w:rFonts w:ascii="Times New Roman" w:hAnsi="Times New Roman"/>
          <w:sz w:val="24"/>
          <w:szCs w:val="24"/>
        </w:rPr>
        <w:t xml:space="preserve"> сель</w:t>
      </w:r>
      <w:r w:rsidRPr="001E7CBB">
        <w:rPr>
          <w:rFonts w:ascii="Times New Roman" w:hAnsi="Times New Roman"/>
          <w:sz w:val="24"/>
          <w:szCs w:val="24"/>
        </w:rPr>
        <w:t xml:space="preserve">ское поселение» № </w:t>
      </w:r>
      <w:r w:rsidR="00473DF5">
        <w:rPr>
          <w:rFonts w:ascii="Times New Roman" w:hAnsi="Times New Roman"/>
          <w:sz w:val="24"/>
          <w:szCs w:val="24"/>
        </w:rPr>
        <w:t>08</w:t>
      </w:r>
      <w:r w:rsidRPr="001E7CBB">
        <w:rPr>
          <w:rFonts w:ascii="Times New Roman" w:hAnsi="Times New Roman"/>
          <w:sz w:val="24"/>
          <w:szCs w:val="24"/>
        </w:rPr>
        <w:t xml:space="preserve"> от </w:t>
      </w:r>
      <w:r w:rsidR="00473DF5">
        <w:rPr>
          <w:rFonts w:ascii="Times New Roman" w:hAnsi="Times New Roman"/>
          <w:sz w:val="24"/>
          <w:szCs w:val="24"/>
        </w:rPr>
        <w:t>01</w:t>
      </w:r>
      <w:r w:rsidRPr="001E7CBB">
        <w:rPr>
          <w:rFonts w:ascii="Times New Roman" w:hAnsi="Times New Roman"/>
          <w:sz w:val="24"/>
          <w:szCs w:val="24"/>
        </w:rPr>
        <w:t>.</w:t>
      </w:r>
      <w:r w:rsidR="00473DF5">
        <w:rPr>
          <w:rFonts w:ascii="Times New Roman" w:hAnsi="Times New Roman"/>
          <w:sz w:val="24"/>
          <w:szCs w:val="24"/>
        </w:rPr>
        <w:t>06</w:t>
      </w:r>
      <w:r w:rsidRPr="001E7CBB">
        <w:rPr>
          <w:rFonts w:ascii="Times New Roman" w:hAnsi="Times New Roman"/>
          <w:sz w:val="24"/>
          <w:szCs w:val="24"/>
        </w:rPr>
        <w:t>.20</w:t>
      </w:r>
      <w:r w:rsidR="000D3565" w:rsidRPr="001E7CBB">
        <w:rPr>
          <w:rFonts w:ascii="Times New Roman" w:hAnsi="Times New Roman"/>
          <w:sz w:val="24"/>
          <w:szCs w:val="24"/>
        </w:rPr>
        <w:t>23</w:t>
      </w:r>
      <w:r w:rsidRPr="001E7CBB">
        <w:rPr>
          <w:rFonts w:ascii="Times New Roman" w:hAnsi="Times New Roman"/>
          <w:sz w:val="24"/>
          <w:szCs w:val="24"/>
        </w:rPr>
        <w:t xml:space="preserve"> г. «Об утверждении Положения о комиссии по соблюдению требований к служебному поведению муниципальных служащих администраци</w:t>
      </w:r>
      <w:r w:rsidR="00473DF5">
        <w:rPr>
          <w:rFonts w:ascii="Times New Roman" w:hAnsi="Times New Roman"/>
          <w:sz w:val="24"/>
          <w:szCs w:val="24"/>
        </w:rPr>
        <w:t>и МО «</w:t>
      </w:r>
      <w:proofErr w:type="spellStart"/>
      <w:r w:rsidR="00473DF5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473DF5">
        <w:rPr>
          <w:rFonts w:ascii="Times New Roman" w:hAnsi="Times New Roman"/>
          <w:sz w:val="24"/>
          <w:szCs w:val="24"/>
        </w:rPr>
        <w:t xml:space="preserve"> сель</w:t>
      </w:r>
      <w:r w:rsidRPr="001E7CBB">
        <w:rPr>
          <w:rFonts w:ascii="Times New Roman" w:hAnsi="Times New Roman"/>
          <w:sz w:val="24"/>
          <w:szCs w:val="24"/>
        </w:rPr>
        <w:t xml:space="preserve">ское поселение» и урегулированию конфликта интересов. </w:t>
      </w:r>
    </w:p>
    <w:p w:rsidR="00D02B0E" w:rsidRPr="001E7CBB" w:rsidRDefault="00D02B0E" w:rsidP="00D02B0E">
      <w:pPr>
        <w:widowControl w:val="0"/>
        <w:autoSpaceDE w:val="0"/>
        <w:ind w:firstLine="284"/>
        <w:jc w:val="both"/>
      </w:pPr>
      <w:r w:rsidRPr="001E7CBB">
        <w:t xml:space="preserve">5. Настоящее постановление разместить на </w:t>
      </w:r>
      <w:r w:rsidRPr="00473DF5">
        <w:rPr>
          <w:rStyle w:val="a3"/>
          <w:color w:val="auto"/>
          <w:u w:val="none"/>
        </w:rPr>
        <w:t>официальном сайте</w:t>
      </w:r>
      <w:r w:rsidRPr="001E7CBB">
        <w:t xml:space="preserve"> администрации в сети Интернет.</w:t>
      </w:r>
    </w:p>
    <w:p w:rsidR="00D02B0E" w:rsidRPr="001E7CBB" w:rsidRDefault="00D02B0E" w:rsidP="00D02B0E">
      <w:pPr>
        <w:pStyle w:val="a5"/>
        <w:ind w:firstLine="284"/>
        <w:jc w:val="both"/>
        <w:rPr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 xml:space="preserve">6. Настоящее постановление  вступает в силу с момента подписания. </w:t>
      </w:r>
    </w:p>
    <w:p w:rsidR="00D02B0E" w:rsidRDefault="00D02B0E" w:rsidP="000D3565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1E7CBB">
        <w:rPr>
          <w:rFonts w:ascii="Times New Roman" w:hAnsi="Times New Roman"/>
          <w:sz w:val="24"/>
          <w:szCs w:val="24"/>
        </w:rPr>
        <w:t>7. Контроль за выполнением настоящего постановления оставляю за собой.</w:t>
      </w:r>
    </w:p>
    <w:p w:rsidR="00771B8A" w:rsidRDefault="00771B8A" w:rsidP="000D3565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7CBB" w:rsidRPr="001E7CBB" w:rsidRDefault="001E7CBB" w:rsidP="000D3565">
      <w:pPr>
        <w:pStyle w:val="a5"/>
        <w:ind w:firstLine="284"/>
        <w:jc w:val="both"/>
        <w:rPr>
          <w:sz w:val="24"/>
          <w:szCs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6"/>
      </w:tblGrid>
      <w:tr w:rsidR="001E7CBB" w:rsidRPr="001E7CBB" w:rsidTr="00E0517E">
        <w:trPr>
          <w:trHeight w:val="624"/>
        </w:trPr>
        <w:tc>
          <w:tcPr>
            <w:tcW w:w="9356" w:type="dxa"/>
            <w:vAlign w:val="bottom"/>
            <w:hideMark/>
          </w:tcPr>
          <w:p w:rsidR="001E7CBB" w:rsidRPr="001E7CBB" w:rsidRDefault="001E7CBB" w:rsidP="000D3565">
            <w:pPr>
              <w:jc w:val="both"/>
            </w:pPr>
            <w:r w:rsidRPr="001E7CBB">
              <w:rPr>
                <w:bCs/>
              </w:rPr>
              <w:t>Глава</w:t>
            </w:r>
            <w:r>
              <w:rPr>
                <w:bCs/>
              </w:rPr>
              <w:t xml:space="preserve">  МО</w:t>
            </w:r>
          </w:p>
          <w:p w:rsidR="001E7CBB" w:rsidRPr="001E7CBB" w:rsidRDefault="001E7CBB" w:rsidP="000D3565">
            <w:pPr>
              <w:jc w:val="both"/>
            </w:pPr>
            <w:r w:rsidRPr="001E7CBB">
              <w:rPr>
                <w:bCs/>
              </w:rPr>
              <w:t>«</w:t>
            </w:r>
            <w:proofErr w:type="spellStart"/>
            <w:r w:rsidRPr="001E7CBB">
              <w:rPr>
                <w:bCs/>
              </w:rPr>
              <w:t>Габукайское</w:t>
            </w:r>
            <w:proofErr w:type="spellEnd"/>
            <w:r>
              <w:rPr>
                <w:bCs/>
              </w:rPr>
              <w:t xml:space="preserve"> сель</w:t>
            </w:r>
            <w:r w:rsidRPr="001E7CBB">
              <w:rPr>
                <w:bCs/>
              </w:rPr>
              <w:t>ское поселение»</w:t>
            </w:r>
            <w:r>
              <w:rPr>
                <w:bCs/>
              </w:rPr>
              <w:t xml:space="preserve">       </w:t>
            </w:r>
            <w:r w:rsidR="00E0517E">
              <w:rPr>
                <w:bCs/>
              </w:rPr>
              <w:t xml:space="preserve">                                        </w:t>
            </w:r>
            <w:proofErr w:type="spellStart"/>
            <w:r w:rsidR="00E0517E">
              <w:rPr>
                <w:bCs/>
              </w:rPr>
              <w:t>А.А.Такахо</w:t>
            </w:r>
            <w:proofErr w:type="spellEnd"/>
            <w:r w:rsidR="00771B8A">
              <w:rPr>
                <w:bCs/>
              </w:rPr>
              <w:t xml:space="preserve">                                                                    </w:t>
            </w:r>
            <w:r>
              <w:rPr>
                <w:bCs/>
              </w:rPr>
              <w:t xml:space="preserve">  </w:t>
            </w:r>
            <w:r w:rsidR="00771B8A">
              <w:rPr>
                <w:bCs/>
              </w:rPr>
              <w:t xml:space="preserve">                                         </w:t>
            </w:r>
            <w:r>
              <w:rPr>
                <w:bCs/>
              </w:rPr>
              <w:t xml:space="preserve">                                                         </w:t>
            </w:r>
          </w:p>
        </w:tc>
      </w:tr>
      <w:tr w:rsidR="00E0517E" w:rsidRPr="001E7CBB" w:rsidTr="00E0517E">
        <w:trPr>
          <w:trHeight w:val="624"/>
        </w:trPr>
        <w:tc>
          <w:tcPr>
            <w:tcW w:w="9356" w:type="dxa"/>
            <w:vAlign w:val="bottom"/>
          </w:tcPr>
          <w:p w:rsidR="00E0517E" w:rsidRPr="001E7CBB" w:rsidRDefault="00E0517E" w:rsidP="000D3565">
            <w:pPr>
              <w:jc w:val="both"/>
              <w:rPr>
                <w:bCs/>
              </w:rPr>
            </w:pPr>
          </w:p>
        </w:tc>
      </w:tr>
    </w:tbl>
    <w:p w:rsidR="00D02B0E" w:rsidRPr="001E7CBB" w:rsidRDefault="00D02B0E" w:rsidP="000D3565">
      <w:pPr>
        <w:pStyle w:val="a5"/>
        <w:jc w:val="both"/>
        <w:rPr>
          <w:bCs/>
          <w:sz w:val="24"/>
          <w:szCs w:val="24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3"/>
        <w:gridCol w:w="4934"/>
      </w:tblGrid>
      <w:tr w:rsidR="00D02B0E" w:rsidRPr="001E7CBB" w:rsidTr="000D3565">
        <w:trPr>
          <w:trHeight w:val="779"/>
        </w:trPr>
        <w:tc>
          <w:tcPr>
            <w:tcW w:w="4933" w:type="dxa"/>
          </w:tcPr>
          <w:p w:rsidR="00D02B0E" w:rsidRPr="001E7CBB" w:rsidRDefault="001E7CBB">
            <w:pPr>
              <w:pStyle w:val="a6"/>
              <w:snapToGrid w:val="0"/>
            </w:pPr>
            <w:r>
              <w:t xml:space="preserve">            </w:t>
            </w:r>
          </w:p>
        </w:tc>
        <w:tc>
          <w:tcPr>
            <w:tcW w:w="4934" w:type="dxa"/>
            <w:hideMark/>
          </w:tcPr>
          <w:p w:rsidR="001E7CBB" w:rsidRDefault="00BE7EE0">
            <w:pPr>
              <w:pStyle w:val="a6"/>
            </w:pPr>
            <w:r>
              <w:t xml:space="preserve">                                </w:t>
            </w:r>
            <w:r w:rsidR="00D02B0E" w:rsidRPr="001E7CBB">
              <w:t xml:space="preserve">Приложение № 1 </w:t>
            </w:r>
          </w:p>
          <w:p w:rsidR="00D02B0E" w:rsidRPr="001E7CBB" w:rsidRDefault="001E7CBB">
            <w:pPr>
              <w:pStyle w:val="a6"/>
            </w:pPr>
            <w:r>
              <w:t xml:space="preserve">                          к постановлению главы </w:t>
            </w:r>
          </w:p>
          <w:p w:rsidR="00D02B0E" w:rsidRPr="001E7CBB" w:rsidRDefault="00D02B0E">
            <w:pPr>
              <w:pStyle w:val="a6"/>
            </w:pPr>
          </w:p>
          <w:p w:rsidR="00D02B0E" w:rsidRPr="001E7CBB" w:rsidRDefault="001E7CBB" w:rsidP="000D3565">
            <w:pPr>
              <w:pStyle w:val="a6"/>
              <w:rPr>
                <w:u w:val="single"/>
              </w:rPr>
            </w:pPr>
            <w:r>
              <w:rPr>
                <w:bCs/>
              </w:rPr>
              <w:t xml:space="preserve">                            </w:t>
            </w:r>
            <w:r w:rsidR="00D02B0E" w:rsidRPr="001E7CBB">
              <w:rPr>
                <w:bCs/>
                <w:u w:val="single"/>
              </w:rPr>
              <w:t xml:space="preserve">от </w:t>
            </w:r>
            <w:r w:rsidR="00E0517E">
              <w:rPr>
                <w:bCs/>
                <w:u w:val="single"/>
              </w:rPr>
              <w:t>08</w:t>
            </w:r>
            <w:r w:rsidR="00D02B0E" w:rsidRPr="001E7CBB">
              <w:rPr>
                <w:bCs/>
                <w:u w:val="single"/>
              </w:rPr>
              <w:t>.0</w:t>
            </w:r>
            <w:r w:rsidR="00E0517E">
              <w:rPr>
                <w:bCs/>
                <w:u w:val="single"/>
              </w:rPr>
              <w:t>4</w:t>
            </w:r>
            <w:r w:rsidR="00D02B0E" w:rsidRPr="001E7CBB">
              <w:rPr>
                <w:bCs/>
                <w:u w:val="single"/>
              </w:rPr>
              <w:t>.202</w:t>
            </w:r>
            <w:r w:rsidR="000D3565" w:rsidRPr="001E7CBB">
              <w:rPr>
                <w:bCs/>
                <w:u w:val="single"/>
              </w:rPr>
              <w:t>4</w:t>
            </w:r>
            <w:r w:rsidR="00E0517E">
              <w:rPr>
                <w:bCs/>
                <w:u w:val="single"/>
              </w:rPr>
              <w:t xml:space="preserve"> </w:t>
            </w:r>
            <w:r w:rsidR="00D02B0E" w:rsidRPr="001E7CBB">
              <w:rPr>
                <w:bCs/>
                <w:u w:val="single"/>
              </w:rPr>
              <w:t xml:space="preserve">г. № </w:t>
            </w:r>
            <w:r w:rsidR="000D3565" w:rsidRPr="001E7CBB">
              <w:rPr>
                <w:bCs/>
                <w:u w:val="single"/>
              </w:rPr>
              <w:t>12</w:t>
            </w:r>
          </w:p>
        </w:tc>
      </w:tr>
    </w:tbl>
    <w:p w:rsidR="00D02B0E" w:rsidRPr="001E7CBB" w:rsidRDefault="00D02B0E" w:rsidP="00D02B0E"/>
    <w:p w:rsidR="000D3565" w:rsidRPr="001E7CBB" w:rsidRDefault="000D3565" w:rsidP="000D3565">
      <w:pPr>
        <w:ind w:firstLine="709"/>
        <w:jc w:val="center"/>
        <w:rPr>
          <w:b/>
          <w:bCs/>
        </w:rPr>
      </w:pPr>
    </w:p>
    <w:p w:rsidR="000D3565" w:rsidRPr="001E7CBB" w:rsidRDefault="000D3565" w:rsidP="000D3565">
      <w:pPr>
        <w:ind w:firstLine="709"/>
        <w:jc w:val="center"/>
        <w:rPr>
          <w:b/>
          <w:bCs/>
        </w:rPr>
      </w:pPr>
      <w:r w:rsidRPr="001E7CBB">
        <w:rPr>
          <w:b/>
          <w:bCs/>
        </w:rPr>
        <w:t>ПОЛОЖЕНИЕ</w:t>
      </w:r>
    </w:p>
    <w:p w:rsidR="000D3565" w:rsidRPr="001E7CBB" w:rsidRDefault="000D3565" w:rsidP="000D3565">
      <w:pPr>
        <w:spacing w:line="100" w:lineRule="atLeast"/>
        <w:ind w:firstLine="709"/>
        <w:jc w:val="center"/>
        <w:rPr>
          <w:rFonts w:cs="Arial"/>
          <w:b/>
          <w:bCs/>
        </w:rPr>
      </w:pPr>
      <w:r w:rsidRPr="001E7CBB">
        <w:rPr>
          <w:rFonts w:cs="Arial"/>
          <w:b/>
          <w:bCs/>
        </w:rPr>
        <w:t xml:space="preserve">о комиссии по соблюдению требований к служебному </w:t>
      </w:r>
    </w:p>
    <w:p w:rsidR="00473DF5" w:rsidRDefault="000D3565" w:rsidP="000D3565">
      <w:pPr>
        <w:spacing w:line="100" w:lineRule="atLeast"/>
        <w:ind w:firstLine="709"/>
        <w:jc w:val="center"/>
        <w:rPr>
          <w:rFonts w:cs="Arial"/>
          <w:b/>
          <w:bCs/>
        </w:rPr>
      </w:pPr>
      <w:r w:rsidRPr="001E7CBB">
        <w:rPr>
          <w:rFonts w:cs="Arial"/>
          <w:b/>
          <w:bCs/>
        </w:rPr>
        <w:t>поведению муниципальных служащих и урегулированию конфликта интересов в администрации муниципального образования</w:t>
      </w:r>
    </w:p>
    <w:p w:rsidR="000D3565" w:rsidRPr="001E7CBB" w:rsidRDefault="00473DF5" w:rsidP="000D3565">
      <w:pPr>
        <w:spacing w:line="100" w:lineRule="atLeast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«</w:t>
      </w:r>
      <w:proofErr w:type="spellStart"/>
      <w:r>
        <w:rPr>
          <w:rFonts w:cs="Arial"/>
          <w:b/>
          <w:bCs/>
        </w:rPr>
        <w:t>Габукайское</w:t>
      </w:r>
      <w:proofErr w:type="spellEnd"/>
      <w:r>
        <w:rPr>
          <w:rFonts w:cs="Arial"/>
          <w:b/>
          <w:bCs/>
        </w:rPr>
        <w:t xml:space="preserve"> сельское поселение» </w:t>
      </w:r>
    </w:p>
    <w:p w:rsidR="000D3565" w:rsidRPr="001E7CBB" w:rsidRDefault="000D3565" w:rsidP="000D3565">
      <w:pPr>
        <w:spacing w:line="100" w:lineRule="atLeast"/>
        <w:ind w:firstLine="709"/>
        <w:jc w:val="center"/>
      </w:pPr>
    </w:p>
    <w:p w:rsidR="000D3565" w:rsidRPr="001E7CBB" w:rsidRDefault="000D3565" w:rsidP="000D3565">
      <w:pPr>
        <w:tabs>
          <w:tab w:val="left" w:pos="993"/>
        </w:tabs>
        <w:spacing w:line="100" w:lineRule="atLeast"/>
        <w:ind w:firstLine="709"/>
        <w:jc w:val="both"/>
      </w:pPr>
      <w:r w:rsidRPr="001E7CBB">
        <w:t xml:space="preserve"> </w:t>
      </w:r>
      <w:r w:rsidRPr="001E7CBB">
        <w:rPr>
          <w:color w:val="000000"/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A74A54" w:rsidRPr="001E7CBB">
        <w:rPr>
          <w:color w:val="000000"/>
          <w:shd w:val="clear" w:color="auto" w:fill="FFFFFF"/>
        </w:rPr>
        <w:t>муниципального обр</w:t>
      </w:r>
      <w:r w:rsidR="00473DF5">
        <w:rPr>
          <w:color w:val="000000"/>
          <w:shd w:val="clear" w:color="auto" w:fill="FFFFFF"/>
        </w:rPr>
        <w:t>азования «</w:t>
      </w:r>
      <w:proofErr w:type="spellStart"/>
      <w:r w:rsidR="00473DF5">
        <w:rPr>
          <w:color w:val="000000"/>
          <w:shd w:val="clear" w:color="auto" w:fill="FFFFFF"/>
        </w:rPr>
        <w:t>Габукайское</w:t>
      </w:r>
      <w:proofErr w:type="spellEnd"/>
      <w:r w:rsidR="00473DF5">
        <w:rPr>
          <w:color w:val="000000"/>
          <w:shd w:val="clear" w:color="auto" w:fill="FFFFFF"/>
        </w:rPr>
        <w:t xml:space="preserve"> сель</w:t>
      </w:r>
      <w:r w:rsidR="00A74A54" w:rsidRPr="001E7CBB">
        <w:rPr>
          <w:color w:val="000000"/>
          <w:shd w:val="clear" w:color="auto" w:fill="FFFFFF"/>
        </w:rPr>
        <w:t>ское поселение»</w:t>
      </w:r>
      <w:r w:rsidRPr="001E7CBB">
        <w:rPr>
          <w:color w:val="000000"/>
          <w:shd w:val="clear" w:color="auto" w:fill="FFFFFF"/>
        </w:rPr>
        <w:t xml:space="preserve"> в соответствии с Федеральным </w:t>
      </w:r>
      <w:hyperlink r:id="rId5" w:anchor="dst100094" w:history="1">
        <w:r w:rsidRPr="001E7CBB">
          <w:rPr>
            <w:rStyle w:val="a3"/>
            <w:color w:val="1A0DAB"/>
            <w:shd w:val="clear" w:color="auto" w:fill="FFFFFF"/>
          </w:rPr>
          <w:t>законом</w:t>
        </w:r>
      </w:hyperlink>
      <w:r w:rsidRPr="001E7CBB">
        <w:rPr>
          <w:color w:val="000000"/>
          <w:shd w:val="clear" w:color="auto" w:fill="FFFFFF"/>
        </w:rPr>
        <w:t> от 25 декабря 2008 г. N 273-ФЗ "О противодействии коррупции".</w:t>
      </w:r>
    </w:p>
    <w:p w:rsidR="000D3565" w:rsidRPr="001E7CBB" w:rsidRDefault="000D3565" w:rsidP="000D3565">
      <w:pPr>
        <w:spacing w:line="100" w:lineRule="atLeast"/>
        <w:ind w:firstLine="709"/>
        <w:jc w:val="both"/>
      </w:pPr>
      <w:r w:rsidRPr="001E7CBB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303BF6" w:rsidRPr="001E7CBB">
        <w:t>Республики Адыгея</w:t>
      </w:r>
      <w:r w:rsidRPr="001E7CBB">
        <w:t>, настоящим Положением, а также муниципальными правовыми актами.</w:t>
      </w:r>
    </w:p>
    <w:p w:rsidR="000D3565" w:rsidRPr="001E7CBB" w:rsidRDefault="00473DF5" w:rsidP="000D3565">
      <w:pPr>
        <w:shd w:val="clear" w:color="auto" w:fill="FFFFFF"/>
        <w:suppressAutoHyphens w:val="0"/>
        <w:spacing w:before="210"/>
        <w:ind w:firstLine="54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0D3565" w:rsidRPr="001E7CBB">
        <w:rPr>
          <w:color w:val="000000"/>
          <w:lang w:eastAsia="ru-RU"/>
        </w:rPr>
        <w:t>3. Основной задачей комиссий является содействие администрации:</w:t>
      </w:r>
    </w:p>
    <w:p w:rsidR="000D3565" w:rsidRPr="001E7CBB" w:rsidRDefault="00473DF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="000D3565" w:rsidRPr="001E7CBB">
          <w:rPr>
            <w:color w:val="1A0DAB"/>
            <w:u w:val="single"/>
            <w:lang w:eastAsia="ru-RU"/>
          </w:rPr>
          <w:t>законом</w:t>
        </w:r>
      </w:hyperlink>
      <w:r w:rsidR="000D3565" w:rsidRPr="001E7CBB">
        <w:rPr>
          <w:lang w:eastAsia="ru-RU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в осуществлении в государственном органе мер по предупреждению коррупции.</w:t>
      </w:r>
    </w:p>
    <w:p w:rsidR="000D3565" w:rsidRPr="001E7CBB" w:rsidRDefault="000D3565" w:rsidP="000D3565">
      <w:pPr>
        <w:spacing w:line="100" w:lineRule="atLeast"/>
        <w:ind w:firstLine="709"/>
        <w:jc w:val="both"/>
        <w:rPr>
          <w:color w:val="17365D"/>
        </w:rPr>
      </w:pPr>
      <w:r w:rsidRPr="001E7CBB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1E7CBB">
        <w:rPr>
          <w:color w:val="000000"/>
        </w:rPr>
        <w:t xml:space="preserve"> </w:t>
      </w:r>
      <w:r w:rsidR="00A74A54" w:rsidRPr="001E7CBB">
        <w:rPr>
          <w:rFonts w:cs="Arial"/>
          <w:bCs/>
        </w:rPr>
        <w:t>муниципального обр</w:t>
      </w:r>
      <w:r w:rsidR="00473DF5">
        <w:rPr>
          <w:rFonts w:cs="Arial"/>
          <w:bCs/>
        </w:rPr>
        <w:t>азования «</w:t>
      </w:r>
      <w:proofErr w:type="spellStart"/>
      <w:r w:rsidR="00473DF5">
        <w:rPr>
          <w:rFonts w:cs="Arial"/>
          <w:bCs/>
        </w:rPr>
        <w:t>Габукайское</w:t>
      </w:r>
      <w:proofErr w:type="spellEnd"/>
      <w:r w:rsidR="00473DF5">
        <w:rPr>
          <w:rFonts w:cs="Arial"/>
          <w:bCs/>
        </w:rPr>
        <w:t xml:space="preserve"> сельское поселение».</w:t>
      </w:r>
    </w:p>
    <w:p w:rsidR="000D3565" w:rsidRPr="001E7CBB" w:rsidRDefault="000D3565" w:rsidP="000D3565">
      <w:pPr>
        <w:spacing w:line="100" w:lineRule="atLeast"/>
        <w:ind w:firstLine="709"/>
        <w:jc w:val="both"/>
      </w:pPr>
      <w:r w:rsidRPr="001E7CBB"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0D3565" w:rsidRPr="001E7CBB" w:rsidRDefault="000D3565" w:rsidP="000D3565">
      <w:pPr>
        <w:spacing w:line="100" w:lineRule="atLeast"/>
        <w:ind w:firstLine="709"/>
        <w:jc w:val="both"/>
      </w:pPr>
      <w:r w:rsidRPr="001E7CBB"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D3565" w:rsidRPr="001E7CBB" w:rsidRDefault="00473DF5" w:rsidP="000D3565">
      <w:pPr>
        <w:shd w:val="clear" w:color="auto" w:fill="FFFFFF"/>
        <w:suppressAutoHyphens w:val="0"/>
        <w:spacing w:before="210"/>
        <w:ind w:firstLine="540"/>
        <w:jc w:val="both"/>
      </w:pPr>
      <w:r>
        <w:t xml:space="preserve">   </w:t>
      </w:r>
      <w:r w:rsidR="000D3565" w:rsidRPr="001E7CBB">
        <w:t xml:space="preserve">6. В состав комиссии входят: </w:t>
      </w:r>
    </w:p>
    <w:p w:rsidR="000D3565" w:rsidRPr="001E7CBB" w:rsidRDefault="00473DF5" w:rsidP="000D3565">
      <w:pPr>
        <w:shd w:val="clear" w:color="auto" w:fill="FFFFFF"/>
        <w:suppressAutoHyphens w:val="0"/>
        <w:spacing w:before="210"/>
        <w:ind w:firstLine="540"/>
        <w:jc w:val="both"/>
      </w:pPr>
      <w:r>
        <w:t>а) глава</w:t>
      </w:r>
      <w:r w:rsidR="000D3565" w:rsidRPr="001E7CBB">
        <w:t xml:space="preserve"> администрации (председатель комиссии), должностное лиц</w:t>
      </w:r>
      <w:r>
        <w:t xml:space="preserve">о, </w:t>
      </w:r>
      <w:r w:rsidR="000D3565" w:rsidRPr="001E7CBB">
        <w:t xml:space="preserve">ответственное за работу по профилактике коррупционных и иных правонарушений </w:t>
      </w:r>
      <w:r>
        <w:t xml:space="preserve">(секретарь комиссии) </w:t>
      </w:r>
      <w:r w:rsidR="000D3565" w:rsidRPr="001E7CBB">
        <w:lastRenderedPageBreak/>
        <w:t>и муниципальные служащие других подразделений администрации, определяемые главой администрации;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t xml:space="preserve">б) </w:t>
      </w:r>
      <w:r w:rsidRPr="001E7CBB">
        <w:rPr>
          <w:color w:val="000000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D3565" w:rsidRPr="001E7CBB" w:rsidRDefault="000D3565" w:rsidP="000D3565">
      <w:pPr>
        <w:tabs>
          <w:tab w:val="left" w:pos="993"/>
        </w:tabs>
        <w:spacing w:line="100" w:lineRule="atLeast"/>
        <w:ind w:firstLine="709"/>
        <w:jc w:val="both"/>
      </w:pPr>
    </w:p>
    <w:p w:rsidR="000D3565" w:rsidRPr="001E7CBB" w:rsidRDefault="000D3565" w:rsidP="000D3565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lang w:eastAsia="ru-RU"/>
        </w:rPr>
      </w:pPr>
      <w:r w:rsidRPr="001E7CBB">
        <w:t xml:space="preserve">7. Глава администрации </w:t>
      </w:r>
      <w:r w:rsidRPr="001E7CBB">
        <w:rPr>
          <w:color w:val="000000"/>
          <w:lang w:eastAsia="ru-RU"/>
        </w:rPr>
        <w:t xml:space="preserve"> может принять решение о включении в состав комиссии: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</w:t>
      </w:r>
      <w:r w:rsidR="00473DF5">
        <w:rPr>
          <w:lang w:eastAsia="ru-RU"/>
        </w:rPr>
        <w:t xml:space="preserve">   </w:t>
      </w:r>
      <w:r w:rsidRPr="001E7CBB">
        <w:rPr>
          <w:lang w:eastAsia="ru-RU"/>
        </w:rPr>
        <w:t xml:space="preserve"> а) представителя общественного совета, образованного при  администрации;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представителя общественной организации ветеранов, созданной при администрации;</w:t>
      </w:r>
    </w:p>
    <w:p w:rsidR="000D3565" w:rsidRPr="001E7CBB" w:rsidRDefault="000D3565" w:rsidP="000D3565">
      <w:pPr>
        <w:spacing w:line="100" w:lineRule="atLeast"/>
        <w:ind w:firstLine="709"/>
        <w:jc w:val="both"/>
      </w:pPr>
      <w:r w:rsidRPr="001E7CBB">
        <w:rPr>
          <w:color w:val="000000"/>
          <w:lang w:eastAsia="ru-RU"/>
        </w:rPr>
        <w:t>8.</w:t>
      </w:r>
      <w:r w:rsidRPr="001E7CBB">
        <w:rPr>
          <w:color w:val="000000"/>
          <w:shd w:val="clear" w:color="auto" w:fill="FFFFFF"/>
        </w:rPr>
        <w:t xml:space="preserve"> Лица, указанные в </w:t>
      </w:r>
      <w:hyperlink r:id="rId7" w:anchor="dst100066" w:history="1">
        <w:r w:rsidR="00473DF5">
          <w:rPr>
            <w:rStyle w:val="a3"/>
            <w:color w:val="1A0DAB"/>
            <w:shd w:val="clear" w:color="auto" w:fill="FFFFFF"/>
          </w:rPr>
          <w:t>подпунктах "а</w:t>
        </w:r>
        <w:r w:rsidRPr="001E7CBB">
          <w:rPr>
            <w:rStyle w:val="a3"/>
            <w:color w:val="1A0DAB"/>
            <w:shd w:val="clear" w:color="auto" w:fill="FFFFFF"/>
          </w:rPr>
          <w:t>"</w:t>
        </w:r>
      </w:hyperlink>
      <w:r w:rsidRPr="001E7CBB">
        <w:rPr>
          <w:color w:val="000000"/>
          <w:shd w:val="clear" w:color="auto" w:fill="FFFFFF"/>
        </w:rPr>
        <w:t> и </w:t>
      </w:r>
      <w:r w:rsidR="00473DF5">
        <w:rPr>
          <w:color w:val="000000"/>
          <w:shd w:val="clear" w:color="auto" w:fill="FFFFFF"/>
        </w:rPr>
        <w:t xml:space="preserve">"б" пункта </w:t>
      </w:r>
      <w:hyperlink r:id="rId8" w:anchor="dst100067" w:history="1">
        <w:r w:rsidR="00473DF5">
          <w:rPr>
            <w:rStyle w:val="a3"/>
            <w:color w:val="1A0DAB"/>
            <w:shd w:val="clear" w:color="auto" w:fill="FFFFFF"/>
          </w:rPr>
          <w:t>6</w:t>
        </w:r>
      </w:hyperlink>
      <w:r w:rsidRPr="001E7CBB">
        <w:rPr>
          <w:color w:val="000000"/>
          <w:shd w:val="clear" w:color="auto" w:fill="FFFFFF"/>
        </w:rPr>
        <w:t> и в </w:t>
      </w:r>
      <w:hyperlink r:id="rId9" w:anchor="dst100068" w:history="1">
        <w:r w:rsidR="00473DF5">
          <w:rPr>
            <w:rStyle w:val="a3"/>
            <w:color w:val="1A0DAB"/>
            <w:shd w:val="clear" w:color="auto" w:fill="FFFFFF"/>
          </w:rPr>
          <w:t>7</w:t>
        </w:r>
      </w:hyperlink>
      <w:r w:rsidRPr="001E7CBB">
        <w:rPr>
          <w:color w:val="000000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</w:t>
      </w:r>
      <w:r w:rsidR="00473DF5">
        <w:rPr>
          <w:color w:val="000000"/>
          <w:shd w:val="clear" w:color="auto" w:fill="FFFFFF"/>
        </w:rPr>
        <w:t>нной при  администрации,</w:t>
      </w:r>
      <w:r w:rsidRPr="001E7CBB">
        <w:rPr>
          <w:color w:val="000000"/>
          <w:shd w:val="clear" w:color="auto" w:fill="FFFFFF"/>
        </w:rPr>
        <w:t>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D3565" w:rsidRPr="001E7CBB" w:rsidRDefault="00473DF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>
        <w:t xml:space="preserve">   </w:t>
      </w:r>
      <w:r w:rsidR="000D3565" w:rsidRPr="001E7CBB">
        <w:t>9.</w:t>
      </w:r>
      <w:r w:rsidR="000D3565" w:rsidRPr="001E7CBB">
        <w:rPr>
          <w:color w:val="000000"/>
        </w:rPr>
        <w:t xml:space="preserve">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</w:t>
      </w:r>
      <w:r w:rsidR="00473DF5">
        <w:rPr>
          <w:lang w:eastAsia="ru-RU"/>
        </w:rPr>
        <w:t xml:space="preserve">     </w:t>
      </w:r>
      <w:r w:rsidRPr="001E7CBB">
        <w:rPr>
          <w:lang w:eastAsia="ru-RU"/>
        </w:rPr>
        <w:t xml:space="preserve">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D3565" w:rsidRPr="001E7CBB" w:rsidRDefault="00473DF5" w:rsidP="000D3565">
      <w:pPr>
        <w:pStyle w:val="a4"/>
        <w:shd w:val="clear" w:color="auto" w:fill="FFFFFF"/>
        <w:spacing w:before="210" w:after="0"/>
        <w:ind w:firstLine="540"/>
        <w:rPr>
          <w:color w:val="000000"/>
        </w:rPr>
      </w:pPr>
      <w:r>
        <w:t xml:space="preserve"> </w:t>
      </w:r>
      <w:r w:rsidR="000D3565" w:rsidRPr="001E7CBB">
        <w:t xml:space="preserve"> 11.</w:t>
      </w:r>
      <w:r w:rsidR="000D3565" w:rsidRPr="001E7CBB">
        <w:rPr>
          <w:color w:val="000000"/>
        </w:rPr>
        <w:t xml:space="preserve">  В заседаниях комиссии с правом совещательного голоса участвуют:</w:t>
      </w:r>
    </w:p>
    <w:p w:rsidR="000D3565" w:rsidRPr="001E7CBB" w:rsidRDefault="00473DF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0D3565" w:rsidRPr="001E7CBB">
        <w:rPr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D3565" w:rsidRPr="001E7CBB" w:rsidRDefault="00473DF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0D3565" w:rsidRPr="001E7CBB">
        <w:rPr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D3565" w:rsidRPr="001E7CBB" w:rsidRDefault="000D3565" w:rsidP="000D3565">
      <w:pPr>
        <w:suppressAutoHyphens w:val="0"/>
        <w:jc w:val="both"/>
        <w:rPr>
          <w:color w:val="000000"/>
          <w:lang w:eastAsia="ru-RU"/>
        </w:rPr>
      </w:pPr>
      <w:r w:rsidRPr="001E7CBB">
        <w:rPr>
          <w:lang w:eastAsia="ru-RU"/>
        </w:rPr>
        <w:t xml:space="preserve">    </w:t>
      </w:r>
      <w:r w:rsidR="00B96705">
        <w:rPr>
          <w:lang w:eastAsia="ru-RU"/>
        </w:rPr>
        <w:t xml:space="preserve">        </w:t>
      </w:r>
      <w:r w:rsidRPr="001E7CBB">
        <w:rPr>
          <w:lang w:eastAsia="ru-RU"/>
        </w:rPr>
        <w:t>12</w:t>
      </w:r>
      <w:r w:rsidRPr="001E7CBB">
        <w:rPr>
          <w:color w:val="000000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</w:t>
      </w:r>
      <w:r w:rsidR="00B96705">
        <w:rPr>
          <w:lang w:eastAsia="ru-RU"/>
        </w:rPr>
        <w:t xml:space="preserve">     </w:t>
      </w:r>
      <w:r w:rsidRPr="001E7CBB">
        <w:rPr>
          <w:lang w:eastAsia="ru-RU"/>
        </w:rPr>
        <w:t xml:space="preserve"> 13. </w:t>
      </w:r>
      <w:r w:rsidR="00B96705">
        <w:rPr>
          <w:lang w:eastAsia="ru-RU"/>
        </w:rPr>
        <w:t xml:space="preserve"> </w:t>
      </w:r>
      <w:r w:rsidRPr="001E7CBB">
        <w:rPr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1E7CBB">
        <w:rPr>
          <w:lang w:eastAsia="ru-RU"/>
        </w:rPr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rPr>
          <w:color w:val="000000"/>
        </w:rPr>
      </w:pPr>
      <w:r w:rsidRPr="001E7CBB">
        <w:t>14.</w:t>
      </w:r>
      <w:r w:rsidRPr="001E7CBB">
        <w:rPr>
          <w:color w:val="000000"/>
        </w:rPr>
        <w:t xml:space="preserve"> Основаниями для проведения заседания комиссии являются:</w:t>
      </w:r>
    </w:p>
    <w:p w:rsidR="000D3565" w:rsidRPr="001E7CBB" w:rsidRDefault="00B9670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0D3565" w:rsidRPr="001E7CBB">
        <w:rPr>
          <w:lang w:eastAsia="ru-RU"/>
        </w:rPr>
        <w:t>а) представление  главой администрации материалов проверки, свидетельствующих: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</w:t>
      </w:r>
      <w:r w:rsidR="00B96705">
        <w:rPr>
          <w:lang w:eastAsia="ru-RU"/>
        </w:rPr>
        <w:t xml:space="preserve">  </w:t>
      </w:r>
      <w:r w:rsidRPr="001E7CBB">
        <w:rPr>
          <w:lang w:eastAsia="ru-RU"/>
        </w:rPr>
        <w:t>- о представлении муниципальным служащим недостоверных или неполных сведений;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D3565" w:rsidRPr="001E7CBB" w:rsidRDefault="00B9670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0D3565" w:rsidRPr="001E7CBB">
        <w:rPr>
          <w:lang w:eastAsia="ru-RU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0D3565" w:rsidRPr="001E7CBB" w:rsidRDefault="00B9670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D3565" w:rsidRPr="001E7CBB">
        <w:rPr>
          <w:lang w:eastAsia="ru-RU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</w:t>
      </w:r>
      <w:r w:rsidR="00B96705">
        <w:rPr>
          <w:lang w:eastAsia="ru-RU"/>
        </w:rPr>
        <w:t xml:space="preserve"> </w:t>
      </w:r>
      <w:r w:rsidRPr="001E7CBB">
        <w:rPr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- заявление муниципального служащего о невозможности выполнить требования Федерального </w:t>
      </w:r>
      <w:hyperlink r:id="rId10" w:history="1">
        <w:r w:rsidRPr="001E7CBB">
          <w:rPr>
            <w:color w:val="1A0DAB"/>
            <w:u w:val="single"/>
            <w:lang w:eastAsia="ru-RU"/>
          </w:rPr>
          <w:t>закона</w:t>
        </w:r>
      </w:hyperlink>
      <w:r w:rsidRPr="001E7CBB">
        <w:rPr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D3565" w:rsidRPr="001E7CBB" w:rsidRDefault="00B9670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- </w:t>
      </w:r>
      <w:r w:rsidR="000D3565" w:rsidRPr="001E7CBB">
        <w:rPr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</w:t>
      </w:r>
      <w:r w:rsidR="00B96705">
        <w:rPr>
          <w:lang w:eastAsia="ru-RU"/>
        </w:rPr>
        <w:t xml:space="preserve">   </w:t>
      </w:r>
      <w:r w:rsidRPr="001E7CBB">
        <w:rPr>
          <w:lang w:eastAsia="ru-RU"/>
        </w:rPr>
        <w:t>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1" w:anchor="dst100028" w:history="1">
        <w:r w:rsidRPr="001E7CBB">
          <w:rPr>
            <w:color w:val="1A0DAB"/>
            <w:u w:val="single"/>
            <w:lang w:eastAsia="ru-RU"/>
          </w:rPr>
          <w:t>частью 1 статьи 3</w:t>
        </w:r>
      </w:hyperlink>
      <w:r w:rsidRPr="001E7CBB">
        <w:rPr>
          <w:color w:val="000000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D3565" w:rsidRPr="001E7CBB" w:rsidRDefault="00B9670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proofErr w:type="spellStart"/>
      <w:r w:rsidR="000D3565" w:rsidRPr="001E7CBB">
        <w:rPr>
          <w:lang w:eastAsia="ru-RU"/>
        </w:rPr>
        <w:t>д</w:t>
      </w:r>
      <w:proofErr w:type="spellEnd"/>
      <w:r w:rsidR="000D3565" w:rsidRPr="001E7CBB">
        <w:rPr>
          <w:lang w:eastAsia="ru-RU"/>
        </w:rPr>
        <w:t>) поступившее в соответствии с </w:t>
      </w:r>
      <w:hyperlink r:id="rId12" w:anchor="dst33" w:history="1">
        <w:r w:rsidR="000D3565" w:rsidRPr="001E7CBB">
          <w:rPr>
            <w:color w:val="1A0DAB"/>
            <w:u w:val="single"/>
            <w:lang w:eastAsia="ru-RU"/>
          </w:rPr>
          <w:t>частью 4 статьи 12</w:t>
        </w:r>
      </w:hyperlink>
      <w:r w:rsidR="000D3565" w:rsidRPr="001E7CBB">
        <w:rPr>
          <w:lang w:eastAsia="ru-RU"/>
        </w:rPr>
        <w:t> Федерального закона от 25 декабря 2008 г. N 273-ФЗ "О противодействии коррупции" и </w:t>
      </w:r>
      <w:hyperlink r:id="rId13" w:anchor="dst1713" w:history="1">
        <w:r w:rsidR="000D3565" w:rsidRPr="001E7CBB">
          <w:rPr>
            <w:color w:val="1A0DAB"/>
            <w:u w:val="single"/>
            <w:lang w:eastAsia="ru-RU"/>
          </w:rPr>
          <w:t>статьей 64.1</w:t>
        </w:r>
      </w:hyperlink>
      <w:r w:rsidR="000D3565" w:rsidRPr="001E7CBB">
        <w:rPr>
          <w:lang w:eastAsia="ru-RU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 w:rsidR="000D3565" w:rsidRPr="001E7CBB">
        <w:rPr>
          <w:lang w:eastAsia="ru-RU"/>
        </w:rPr>
        <w:lastRenderedPageBreak/>
        <w:t>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D3565" w:rsidRPr="001E7CBB" w:rsidRDefault="000D3565" w:rsidP="000D3565">
      <w:pPr>
        <w:suppressAutoHyphens w:val="0"/>
        <w:rPr>
          <w:lang w:eastAsia="ru-RU"/>
        </w:rPr>
      </w:pPr>
      <w:r w:rsidRPr="001E7CBB">
        <w:rPr>
          <w:lang w:eastAsia="ru-RU"/>
        </w:rPr>
        <w:t xml:space="preserve">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96705" w:rsidRDefault="000D3565" w:rsidP="00B96705">
      <w:pPr>
        <w:shd w:val="clear" w:color="auto" w:fill="FFFFFF"/>
        <w:suppressAutoHyphens w:val="0"/>
        <w:spacing w:before="210" w:line="360" w:lineRule="atLeast"/>
        <w:jc w:val="both"/>
        <w:rPr>
          <w:color w:val="000000"/>
          <w:shd w:val="clear" w:color="auto" w:fill="FFFFFF"/>
        </w:rPr>
      </w:pPr>
      <w:r w:rsidRPr="001E7CBB">
        <w:t xml:space="preserve">     </w:t>
      </w:r>
      <w:r w:rsidR="00B96705">
        <w:t xml:space="preserve">   </w:t>
      </w:r>
      <w:r w:rsidRPr="001E7CBB">
        <w:t xml:space="preserve">15. </w:t>
      </w:r>
      <w:r w:rsidRPr="001E7CBB">
        <w:rPr>
          <w:color w:val="000000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="00B96705">
        <w:rPr>
          <w:color w:val="000000"/>
          <w:shd w:val="clear" w:color="auto" w:fill="FFFFFF"/>
        </w:rPr>
        <w:t>.</w:t>
      </w:r>
    </w:p>
    <w:p w:rsidR="00597665" w:rsidRPr="002952D5" w:rsidRDefault="00B96705" w:rsidP="00597665">
      <w:pPr>
        <w:shd w:val="clear" w:color="auto" w:fill="FFFFFF"/>
        <w:suppressAutoHyphens w:val="0"/>
        <w:spacing w:before="210" w:line="360" w:lineRule="atLeast"/>
        <w:jc w:val="both"/>
      </w:pPr>
      <w:r>
        <w:rPr>
          <w:color w:val="000000"/>
          <w:shd w:val="clear" w:color="auto" w:fill="FFFFFF"/>
        </w:rPr>
        <w:t xml:space="preserve">      </w:t>
      </w:r>
      <w:r w:rsidR="000D3565" w:rsidRPr="002952D5">
        <w:t xml:space="preserve">15.1. </w:t>
      </w:r>
      <w:r w:rsidR="000D3565" w:rsidRPr="002952D5">
        <w:rPr>
          <w:color w:val="000000"/>
          <w:shd w:val="clear" w:color="auto" w:fill="FFFFFF"/>
        </w:rPr>
        <w:t>Обращение, указанное в </w:t>
      </w:r>
      <w:hyperlink r:id="rId14" w:anchor="dst100085" w:history="1">
        <w:r w:rsidR="000D3565" w:rsidRPr="002952D5">
          <w:rPr>
            <w:rStyle w:val="a3"/>
            <w:color w:val="1A0DAB"/>
            <w:shd w:val="clear" w:color="auto" w:fill="FFFFFF"/>
          </w:rPr>
          <w:t>абзаце втором подпункта "б" пункта 1</w:t>
        </w:r>
      </w:hyperlink>
      <w:r w:rsidR="000D3565" w:rsidRPr="002952D5">
        <w:t>4</w:t>
      </w:r>
      <w:r w:rsidR="000D3565" w:rsidRPr="002952D5">
        <w:rPr>
          <w:color w:val="000000"/>
          <w:shd w:val="clear" w:color="auto" w:fill="FFFFFF"/>
        </w:rPr>
        <w:t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5" w:anchor="dst28" w:history="1">
        <w:r w:rsidR="000D3565" w:rsidRPr="002952D5">
          <w:rPr>
            <w:rStyle w:val="a3"/>
            <w:color w:val="1A0DAB"/>
            <w:shd w:val="clear" w:color="auto" w:fill="FFFFFF"/>
          </w:rPr>
          <w:t>статьи 12</w:t>
        </w:r>
      </w:hyperlink>
      <w:r w:rsidR="000D3565" w:rsidRPr="002952D5">
        <w:rPr>
          <w:color w:val="000000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0D3565" w:rsidRPr="00597665" w:rsidRDefault="00597665" w:rsidP="00597665">
      <w:pPr>
        <w:shd w:val="clear" w:color="auto" w:fill="FFFFFF"/>
        <w:suppressAutoHyphens w:val="0"/>
        <w:spacing w:before="210" w:line="360" w:lineRule="atLeast"/>
        <w:jc w:val="both"/>
      </w:pPr>
      <w:r>
        <w:t xml:space="preserve">        </w:t>
      </w:r>
      <w:r w:rsidR="000D3565" w:rsidRPr="001E7CBB">
        <w:rPr>
          <w:color w:val="000000"/>
          <w:lang w:eastAsia="ru-RU"/>
        </w:rPr>
        <w:t>15.2. Обращение, указанное в </w:t>
      </w:r>
      <w:hyperlink r:id="rId16" w:anchor="dst100085" w:history="1">
        <w:r w:rsidR="000D3565" w:rsidRPr="001E7CBB">
          <w:rPr>
            <w:color w:val="1A0DAB"/>
            <w:u w:val="single"/>
            <w:lang w:eastAsia="ru-RU"/>
          </w:rPr>
          <w:t>абзаце втором подпункта "б" пункта 1</w:t>
        </w:r>
      </w:hyperlink>
      <w:r w:rsidR="000D3565" w:rsidRPr="001E7CBB">
        <w:rPr>
          <w:color w:val="000000"/>
          <w:lang w:eastAsia="ru-RU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15.3. Уведомление, указанное в </w:t>
      </w:r>
      <w:hyperlink r:id="rId17" w:anchor="dst1" w:history="1">
        <w:r w:rsidRPr="001E7CBB">
          <w:rPr>
            <w:color w:val="1A0DAB"/>
            <w:u w:val="single"/>
            <w:lang w:eastAsia="ru-RU"/>
          </w:rPr>
          <w:t>подпункте "</w:t>
        </w:r>
        <w:proofErr w:type="spellStart"/>
        <w:r w:rsidRPr="001E7CBB">
          <w:rPr>
            <w:color w:val="1A0DAB"/>
            <w:u w:val="single"/>
            <w:lang w:eastAsia="ru-RU"/>
          </w:rPr>
          <w:t>д</w:t>
        </w:r>
        <w:proofErr w:type="spellEnd"/>
        <w:r w:rsidRPr="001E7CBB">
          <w:rPr>
            <w:color w:val="1A0DAB"/>
            <w:u w:val="single"/>
            <w:lang w:eastAsia="ru-RU"/>
          </w:rPr>
          <w:t>" пункта 1</w:t>
        </w:r>
      </w:hyperlink>
      <w:r w:rsidRPr="001E7CBB">
        <w:rPr>
          <w:lang w:eastAsia="ru-RU"/>
        </w:rPr>
        <w:t>4 настоящего Положения, рассматривае</w:t>
      </w:r>
      <w:r w:rsidR="00597665">
        <w:rPr>
          <w:lang w:eastAsia="ru-RU"/>
        </w:rPr>
        <w:t>тся должностным лицом</w:t>
      </w:r>
      <w:r w:rsidRPr="001E7CBB">
        <w:rPr>
          <w:lang w:eastAsia="ru-RU"/>
        </w:rPr>
        <w:t xml:space="preserve">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Pr="001E7CBB">
        <w:rPr>
          <w:lang w:eastAsia="ru-RU"/>
        </w:rPr>
        <w:lastRenderedPageBreak/>
        <w:t>муниципальной службы в администрации, требований </w:t>
      </w:r>
      <w:hyperlink r:id="rId18" w:anchor="dst28" w:history="1">
        <w:r w:rsidRPr="001E7CBB">
          <w:rPr>
            <w:color w:val="1A0DAB"/>
            <w:u w:val="single"/>
            <w:lang w:eastAsia="ru-RU"/>
          </w:rPr>
          <w:t>статьи 12</w:t>
        </w:r>
      </w:hyperlink>
      <w:r w:rsidRPr="001E7CBB">
        <w:rPr>
          <w:lang w:eastAsia="ru-RU"/>
        </w:rPr>
        <w:t> Федерального закона от 25 декабря 2008 г. N 273-ФЗ "О противодействии коррупции".</w:t>
      </w:r>
    </w:p>
    <w:p w:rsidR="000D3565" w:rsidRPr="001E7CBB" w:rsidRDefault="000D3565" w:rsidP="000D3565">
      <w:pPr>
        <w:tabs>
          <w:tab w:val="left" w:pos="993"/>
        </w:tabs>
        <w:spacing w:line="100" w:lineRule="atLeast"/>
        <w:ind w:firstLine="709"/>
        <w:jc w:val="both"/>
      </w:pPr>
    </w:p>
    <w:p w:rsidR="000D3565" w:rsidRPr="001E7CBB" w:rsidRDefault="000D3565" w:rsidP="000D3565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hd w:val="clear" w:color="auto" w:fill="FFFFFF"/>
        </w:rPr>
      </w:pPr>
      <w:r w:rsidRPr="001E7CBB">
        <w:rPr>
          <w:color w:val="000000"/>
          <w:shd w:val="clear" w:color="auto" w:fill="FFFFFF"/>
        </w:rPr>
        <w:t>15.4. Уведомления, указанные в </w:t>
      </w:r>
      <w:hyperlink r:id="rId19" w:anchor="dst100153" w:history="1">
        <w:r w:rsidRPr="001E7CBB">
          <w:rPr>
            <w:rStyle w:val="a3"/>
            <w:color w:val="1A0DAB"/>
            <w:shd w:val="clear" w:color="auto" w:fill="FFFFFF"/>
          </w:rPr>
          <w:t>абзаце пятом подпункта "б"</w:t>
        </w:r>
      </w:hyperlink>
      <w:r w:rsidRPr="001E7CBB">
        <w:rPr>
          <w:color w:val="000000"/>
          <w:shd w:val="clear" w:color="auto" w:fill="FFFFFF"/>
        </w:rPr>
        <w:t> и </w:t>
      </w:r>
      <w:hyperlink r:id="rId20" w:anchor="dst100178" w:history="1">
        <w:r w:rsidRPr="001E7CBB">
          <w:rPr>
            <w:rStyle w:val="a3"/>
            <w:color w:val="1A0DAB"/>
            <w:shd w:val="clear" w:color="auto" w:fill="FFFFFF"/>
          </w:rPr>
          <w:t>подпункте "е" пункта 1</w:t>
        </w:r>
      </w:hyperlink>
      <w:r w:rsidRPr="001E7CBB">
        <w:t>4</w:t>
      </w:r>
      <w:r w:rsidRPr="001E7CBB">
        <w:rPr>
          <w:color w:val="000000"/>
          <w:shd w:val="clear" w:color="auto" w:fill="FFFFFF"/>
        </w:rPr>
        <w:t> настоящего Положения, р</w:t>
      </w:r>
      <w:r w:rsidR="00597665">
        <w:rPr>
          <w:color w:val="000000"/>
          <w:shd w:val="clear" w:color="auto" w:fill="FFFFFF"/>
        </w:rPr>
        <w:t xml:space="preserve">ассматриваются специалистом </w:t>
      </w:r>
      <w:r w:rsidRPr="001E7CBB">
        <w:rPr>
          <w:color w:val="000000"/>
          <w:shd w:val="clear" w:color="auto" w:fill="FFFFFF"/>
        </w:rPr>
        <w:t>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0D3565" w:rsidRPr="001E7CBB" w:rsidRDefault="000D3565" w:rsidP="000D3565">
      <w:pPr>
        <w:tabs>
          <w:tab w:val="left" w:pos="993"/>
        </w:tabs>
        <w:spacing w:line="100" w:lineRule="atLeast"/>
        <w:ind w:firstLine="709"/>
        <w:jc w:val="both"/>
      </w:pPr>
      <w:r w:rsidRPr="001E7CBB">
        <w:rPr>
          <w:color w:val="000000"/>
          <w:shd w:val="clear" w:color="auto" w:fill="FFFFFF"/>
        </w:rPr>
        <w:t>15.5. При подготовке мотивированного заключения по результатам рассмотрения обращения, указанного в </w:t>
      </w:r>
      <w:hyperlink r:id="rId21" w:anchor="dst100085" w:history="1">
        <w:r w:rsidRPr="001E7CBB">
          <w:rPr>
            <w:rStyle w:val="a3"/>
            <w:color w:val="1A0DAB"/>
            <w:shd w:val="clear" w:color="auto" w:fill="FFFFFF"/>
          </w:rPr>
          <w:t>абзаце втором подпункта "б" пункта 1</w:t>
        </w:r>
      </w:hyperlink>
      <w:r w:rsidRPr="001E7CBB">
        <w:t>4</w:t>
      </w:r>
      <w:r w:rsidRPr="001E7CBB">
        <w:rPr>
          <w:color w:val="000000"/>
          <w:shd w:val="clear" w:color="auto" w:fill="FFFFFF"/>
        </w:rPr>
        <w:t> настоящего Положения, или уведомлений, указанных в </w:t>
      </w:r>
      <w:hyperlink r:id="rId22" w:anchor="dst100153" w:history="1">
        <w:r w:rsidRPr="001E7CBB">
          <w:rPr>
            <w:rStyle w:val="a3"/>
            <w:color w:val="1A0DAB"/>
            <w:shd w:val="clear" w:color="auto" w:fill="FFFFFF"/>
          </w:rPr>
          <w:t>абзаце пятом подпункта "б"</w:t>
        </w:r>
      </w:hyperlink>
      <w:r w:rsidRPr="001E7CBB">
        <w:rPr>
          <w:color w:val="000000"/>
          <w:shd w:val="clear" w:color="auto" w:fill="FFFFFF"/>
        </w:rPr>
        <w:t> и </w:t>
      </w:r>
      <w:hyperlink r:id="rId23" w:anchor="dst100146" w:history="1">
        <w:r w:rsidRPr="001E7CBB">
          <w:rPr>
            <w:rStyle w:val="a3"/>
            <w:color w:val="1A0DAB"/>
            <w:shd w:val="clear" w:color="auto" w:fill="FFFFFF"/>
          </w:rPr>
          <w:t>подпунктах "</w:t>
        </w:r>
        <w:proofErr w:type="spellStart"/>
        <w:r w:rsidRPr="001E7CBB">
          <w:rPr>
            <w:rStyle w:val="a3"/>
            <w:color w:val="1A0DAB"/>
            <w:shd w:val="clear" w:color="auto" w:fill="FFFFFF"/>
          </w:rPr>
          <w:t>д</w:t>
        </w:r>
        <w:proofErr w:type="spellEnd"/>
        <w:r w:rsidRPr="001E7CBB">
          <w:rPr>
            <w:rStyle w:val="a3"/>
            <w:color w:val="1A0DAB"/>
            <w:shd w:val="clear" w:color="auto" w:fill="FFFFFF"/>
          </w:rPr>
          <w:t>"</w:t>
        </w:r>
      </w:hyperlink>
      <w:r w:rsidRPr="001E7CBB">
        <w:rPr>
          <w:color w:val="000000"/>
          <w:shd w:val="clear" w:color="auto" w:fill="FFFFFF"/>
        </w:rPr>
        <w:t> и </w:t>
      </w:r>
      <w:hyperlink r:id="rId24" w:anchor="dst100178" w:history="1">
        <w:r w:rsidRPr="001E7CBB">
          <w:rPr>
            <w:rStyle w:val="a3"/>
            <w:color w:val="1A0DAB"/>
            <w:shd w:val="clear" w:color="auto" w:fill="FFFFFF"/>
          </w:rPr>
          <w:t>"е" пункта 1</w:t>
        </w:r>
      </w:hyperlink>
      <w:r w:rsidRPr="001E7CBB">
        <w:t>4</w:t>
      </w:r>
      <w:r w:rsidRPr="001E7CBB">
        <w:rPr>
          <w:color w:val="000000"/>
          <w:shd w:val="clear" w:color="auto" w:fill="FFFFFF"/>
        </w:rPr>
        <w:t> настоящего Положения, должностные л</w:t>
      </w:r>
      <w:r w:rsidR="00597665">
        <w:rPr>
          <w:color w:val="000000"/>
          <w:shd w:val="clear" w:color="auto" w:fill="FFFFFF"/>
        </w:rPr>
        <w:t xml:space="preserve">ица </w:t>
      </w:r>
      <w:r w:rsidRPr="001E7CBB">
        <w:rPr>
          <w:color w:val="000000"/>
          <w:shd w:val="clear" w:color="auto" w:fill="FFFFFF"/>
        </w:rPr>
        <w:t xml:space="preserve"> администрации</w:t>
      </w:r>
      <w:r w:rsidR="00597665">
        <w:rPr>
          <w:color w:val="000000"/>
          <w:shd w:val="clear" w:color="auto" w:fill="FFFFFF"/>
        </w:rPr>
        <w:t xml:space="preserve">, которые </w:t>
      </w:r>
      <w:r w:rsidRPr="001E7CBB">
        <w:rPr>
          <w:color w:val="000000"/>
          <w:shd w:val="clear" w:color="auto" w:fill="FFFFFF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D3565" w:rsidRPr="001E7CBB" w:rsidRDefault="0059766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  <w:r w:rsidR="000D3565" w:rsidRPr="001E7CBB">
        <w:rPr>
          <w:color w:val="000000"/>
        </w:rPr>
        <w:t>15.6. Мотивированные заключения, предусмотренные </w:t>
      </w:r>
      <w:hyperlink r:id="rId25" w:anchor="dst100154" w:history="1">
        <w:r w:rsidR="000D3565" w:rsidRPr="001E7CBB">
          <w:rPr>
            <w:rStyle w:val="a3"/>
            <w:color w:val="1A0DAB"/>
          </w:rPr>
          <w:t>пунктами 15.1</w:t>
        </w:r>
      </w:hyperlink>
      <w:r w:rsidR="000D3565" w:rsidRPr="001E7CBB">
        <w:rPr>
          <w:color w:val="000000"/>
        </w:rPr>
        <w:t>, </w:t>
      </w:r>
      <w:hyperlink r:id="rId26" w:anchor="dst100155" w:history="1">
        <w:r w:rsidR="000D3565" w:rsidRPr="001E7CBB">
          <w:rPr>
            <w:rStyle w:val="a3"/>
            <w:color w:val="1A0DAB"/>
          </w:rPr>
          <w:t>15.3</w:t>
        </w:r>
      </w:hyperlink>
      <w:r w:rsidR="000D3565" w:rsidRPr="001E7CBB">
        <w:rPr>
          <w:color w:val="000000"/>
        </w:rPr>
        <w:t> и </w:t>
      </w:r>
      <w:hyperlink r:id="rId27" w:anchor="dst100156" w:history="1">
        <w:r w:rsidR="000D3565" w:rsidRPr="001E7CBB">
          <w:rPr>
            <w:rStyle w:val="a3"/>
            <w:color w:val="1A0DAB"/>
          </w:rPr>
          <w:t>15.4</w:t>
        </w:r>
      </w:hyperlink>
      <w:r w:rsidR="000D3565" w:rsidRPr="001E7CBB">
        <w:rPr>
          <w:color w:val="000000"/>
        </w:rPr>
        <w:t> настоящего Положения, должны содержать: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 w:rsidRPr="001E7CBB">
        <w:rPr>
          <w:color w:val="000000"/>
        </w:rPr>
        <w:t>а) информацию, изложенную в обращениях или уведомлениях, указанных в </w:t>
      </w:r>
      <w:hyperlink r:id="rId28" w:anchor="dst100085" w:history="1">
        <w:r w:rsidRPr="001E7CBB">
          <w:rPr>
            <w:rStyle w:val="a3"/>
            <w:color w:val="1A0DAB"/>
          </w:rPr>
          <w:t>абзацах втором</w:t>
        </w:r>
      </w:hyperlink>
      <w:r w:rsidRPr="001E7CBB">
        <w:rPr>
          <w:color w:val="000000"/>
        </w:rPr>
        <w:t> и </w:t>
      </w:r>
      <w:hyperlink r:id="rId29" w:anchor="dst100153" w:history="1">
        <w:r w:rsidRPr="001E7CBB">
          <w:rPr>
            <w:rStyle w:val="a3"/>
            <w:color w:val="1A0DAB"/>
          </w:rPr>
          <w:t>пятом подпункта "б"</w:t>
        </w:r>
      </w:hyperlink>
      <w:r w:rsidRPr="001E7CBB">
        <w:rPr>
          <w:color w:val="000000"/>
        </w:rPr>
        <w:t> и </w:t>
      </w:r>
      <w:hyperlink r:id="rId30" w:anchor="dst100146" w:history="1">
        <w:r w:rsidRPr="001E7CBB">
          <w:rPr>
            <w:rStyle w:val="a3"/>
            <w:color w:val="1A0DAB"/>
          </w:rPr>
          <w:t>подпунктах "</w:t>
        </w:r>
        <w:proofErr w:type="spellStart"/>
        <w:r w:rsidRPr="001E7CBB">
          <w:rPr>
            <w:rStyle w:val="a3"/>
            <w:color w:val="1A0DAB"/>
          </w:rPr>
          <w:t>д</w:t>
        </w:r>
        <w:proofErr w:type="spellEnd"/>
        <w:r w:rsidRPr="001E7CBB">
          <w:rPr>
            <w:rStyle w:val="a3"/>
            <w:color w:val="1A0DAB"/>
          </w:rPr>
          <w:t>"</w:t>
        </w:r>
      </w:hyperlink>
      <w:r w:rsidRPr="001E7CBB">
        <w:rPr>
          <w:color w:val="000000"/>
        </w:rPr>
        <w:t> и </w:t>
      </w:r>
      <w:hyperlink r:id="rId31" w:anchor="dst100178" w:history="1">
        <w:r w:rsidRPr="001E7CBB">
          <w:rPr>
            <w:rStyle w:val="a3"/>
            <w:color w:val="1A0DAB"/>
          </w:rPr>
          <w:t>"е" пункта 1</w:t>
        </w:r>
      </w:hyperlink>
      <w:r w:rsidRPr="001E7CBB">
        <w:rPr>
          <w:color w:val="000000"/>
        </w:rPr>
        <w:t>4 настоящего Положения;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 w:rsidRPr="001E7CBB">
        <w:rPr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 w:rsidRPr="001E7CBB">
        <w:rPr>
          <w:color w:val="000000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2" w:anchor="dst100085" w:history="1">
        <w:r w:rsidRPr="001E7CBB">
          <w:rPr>
            <w:rStyle w:val="a3"/>
            <w:color w:val="1A0DAB"/>
          </w:rPr>
          <w:t>абзацах втором</w:t>
        </w:r>
      </w:hyperlink>
      <w:r w:rsidRPr="001E7CBB">
        <w:rPr>
          <w:color w:val="000000"/>
        </w:rPr>
        <w:t> и </w:t>
      </w:r>
      <w:hyperlink r:id="rId33" w:anchor="dst100153" w:history="1">
        <w:r w:rsidRPr="001E7CBB">
          <w:rPr>
            <w:rStyle w:val="a3"/>
            <w:color w:val="1A0DAB"/>
          </w:rPr>
          <w:t>пятом подпункта "б"</w:t>
        </w:r>
      </w:hyperlink>
      <w:r w:rsidRPr="001E7CBB">
        <w:rPr>
          <w:color w:val="000000"/>
        </w:rPr>
        <w:t>, </w:t>
      </w:r>
      <w:hyperlink r:id="rId34" w:anchor="dst100146" w:history="1">
        <w:r w:rsidRPr="001E7CBB">
          <w:rPr>
            <w:rStyle w:val="a3"/>
            <w:color w:val="1A0DAB"/>
          </w:rPr>
          <w:t>подпунктах "</w:t>
        </w:r>
        <w:proofErr w:type="spellStart"/>
        <w:r w:rsidRPr="001E7CBB">
          <w:rPr>
            <w:rStyle w:val="a3"/>
            <w:color w:val="1A0DAB"/>
          </w:rPr>
          <w:t>д</w:t>
        </w:r>
        <w:proofErr w:type="spellEnd"/>
        <w:r w:rsidRPr="001E7CBB">
          <w:rPr>
            <w:rStyle w:val="a3"/>
            <w:color w:val="1A0DAB"/>
          </w:rPr>
          <w:t>"</w:t>
        </w:r>
      </w:hyperlink>
      <w:r w:rsidRPr="001E7CBB">
        <w:rPr>
          <w:color w:val="000000"/>
        </w:rPr>
        <w:t> и </w:t>
      </w:r>
      <w:hyperlink r:id="rId35" w:anchor="dst100178" w:history="1">
        <w:r w:rsidRPr="001E7CBB">
          <w:rPr>
            <w:rStyle w:val="a3"/>
            <w:color w:val="1A0DAB"/>
          </w:rPr>
          <w:t>"е" пункта 1</w:t>
        </w:r>
      </w:hyperlink>
      <w:r w:rsidRPr="001E7CBB">
        <w:rPr>
          <w:color w:val="000000"/>
        </w:rPr>
        <w:t>4 настоящего Положения, а также рекомендации для принятия одного из решений в соответствии с </w:t>
      </w:r>
      <w:hyperlink r:id="rId36" w:anchor="dst100102" w:history="1">
        <w:r w:rsidRPr="001E7CBB">
          <w:rPr>
            <w:rStyle w:val="a3"/>
            <w:color w:val="1A0DAB"/>
          </w:rPr>
          <w:t>пунктами 2</w:t>
        </w:r>
      </w:hyperlink>
      <w:r w:rsidRPr="001E7CBB">
        <w:rPr>
          <w:color w:val="000000"/>
        </w:rPr>
        <w:t>2, </w:t>
      </w:r>
      <w:hyperlink r:id="rId37" w:anchor="dst100164" w:history="1">
        <w:r w:rsidRPr="001E7CBB">
          <w:rPr>
            <w:rStyle w:val="a3"/>
            <w:color w:val="1A0DAB"/>
          </w:rPr>
          <w:t>23(3)</w:t>
        </w:r>
      </w:hyperlink>
      <w:r w:rsidRPr="001E7CBB">
        <w:rPr>
          <w:color w:val="000000"/>
        </w:rPr>
        <w:t>, </w:t>
      </w:r>
      <w:hyperlink r:id="rId38" w:anchor="dst100186" w:history="1">
        <w:r w:rsidRPr="001E7CBB">
          <w:rPr>
            <w:rStyle w:val="a3"/>
            <w:color w:val="1A0DAB"/>
          </w:rPr>
          <w:t>23(4)</w:t>
        </w:r>
      </w:hyperlink>
      <w:r w:rsidRPr="001E7CBB">
        <w:rPr>
          <w:color w:val="000000"/>
        </w:rPr>
        <w:t>, </w:t>
      </w:r>
      <w:hyperlink r:id="rId39" w:anchor="dst100152" w:history="1">
        <w:r w:rsidRPr="001E7CBB">
          <w:rPr>
            <w:rStyle w:val="a3"/>
            <w:color w:val="1A0DAB"/>
          </w:rPr>
          <w:t>24(1)</w:t>
        </w:r>
      </w:hyperlink>
      <w:r w:rsidRPr="001E7CBB">
        <w:rPr>
          <w:color w:val="000000"/>
        </w:rPr>
        <w:t> настоящего Положения или иного решения.</w:t>
      </w:r>
    </w:p>
    <w:p w:rsidR="000D3565" w:rsidRPr="001E7CBB" w:rsidRDefault="005976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0D3565" w:rsidRPr="001E7CBB">
        <w:rPr>
          <w:color w:val="000000"/>
          <w:lang w:eastAsia="ru-RU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0D3565" w:rsidRPr="001E7CBB">
        <w:rPr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6" w:history="1">
        <w:r w:rsidR="000D3565" w:rsidRPr="001E7CBB">
          <w:rPr>
            <w:color w:val="1A0DAB"/>
            <w:u w:val="single"/>
            <w:lang w:eastAsia="ru-RU"/>
          </w:rPr>
          <w:t>пунктами 16.1</w:t>
        </w:r>
      </w:hyperlink>
      <w:r w:rsidR="000D3565" w:rsidRPr="001E7CBB">
        <w:rPr>
          <w:lang w:eastAsia="ru-RU"/>
        </w:rPr>
        <w:t> и </w:t>
      </w:r>
      <w:hyperlink r:id="rId41" w:anchor="dst7" w:history="1">
        <w:r w:rsidR="000D3565" w:rsidRPr="001E7CBB">
          <w:rPr>
            <w:color w:val="1A0DAB"/>
            <w:u w:val="single"/>
            <w:lang w:eastAsia="ru-RU"/>
          </w:rPr>
          <w:t>16.2</w:t>
        </w:r>
      </w:hyperlink>
      <w:r w:rsidR="000D3565" w:rsidRPr="001E7CBB">
        <w:rPr>
          <w:lang w:eastAsia="ru-RU"/>
        </w:rPr>
        <w:t> настоящего Положения;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</w:t>
      </w:r>
      <w:r>
        <w:rPr>
          <w:lang w:eastAsia="ru-RU"/>
        </w:rPr>
        <w:t xml:space="preserve">у </w:t>
      </w:r>
      <w:r w:rsidR="000D3565" w:rsidRPr="001E7CBB">
        <w:rPr>
          <w:lang w:eastAsia="ru-RU"/>
        </w:rPr>
        <w:t>администрации, ответственному за работу по профилактике коррупционных и иных правонарушений , и с результатами ее проверки;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в) рассматривает ходатайства о приглашении на заседание комиссии лиц, указанных в </w:t>
      </w:r>
      <w:hyperlink r:id="rId42" w:anchor="dst100077" w:history="1">
        <w:r w:rsidRPr="001E7CBB">
          <w:rPr>
            <w:color w:val="1A0DAB"/>
            <w:u w:val="single"/>
            <w:lang w:eastAsia="ru-RU"/>
          </w:rPr>
          <w:t>подпункте "б" пункта 1</w:t>
        </w:r>
      </w:hyperlink>
      <w:r w:rsidRPr="001E7CBB">
        <w:rPr>
          <w:color w:val="000000"/>
          <w:lang w:eastAsia="ru-RU"/>
        </w:rPr>
        <w:t xml:space="preserve">1 настоящего Положения, принимает решение об их </w:t>
      </w:r>
      <w:r w:rsidRPr="001E7CBB">
        <w:rPr>
          <w:color w:val="000000"/>
          <w:lang w:eastAsia="ru-RU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  16.1. Заседание комиссии по рассмотрению заявлений, указанных в </w:t>
      </w:r>
      <w:hyperlink r:id="rId43" w:anchor="dst100086" w:history="1">
        <w:r w:rsidRPr="001E7CBB">
          <w:rPr>
            <w:color w:val="1A0DAB"/>
            <w:u w:val="single"/>
            <w:lang w:eastAsia="ru-RU"/>
          </w:rPr>
          <w:t>абзацах третьем</w:t>
        </w:r>
      </w:hyperlink>
      <w:r w:rsidRPr="001E7CBB">
        <w:rPr>
          <w:lang w:eastAsia="ru-RU"/>
        </w:rPr>
        <w:t> и </w:t>
      </w:r>
      <w:hyperlink r:id="rId44" w:anchor="dst100145" w:history="1">
        <w:r w:rsidRPr="001E7CBB">
          <w:rPr>
            <w:color w:val="1A0DAB"/>
            <w:u w:val="single"/>
            <w:lang w:eastAsia="ru-RU"/>
          </w:rPr>
          <w:t>четвертом подпункта "б" пункта 1</w:t>
        </w:r>
      </w:hyperlink>
      <w:r w:rsidRPr="001E7CBB">
        <w:rPr>
          <w:lang w:eastAsia="ru-RU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 16.2. Уведомления, указанные в </w:t>
      </w:r>
      <w:hyperlink r:id="rId45" w:anchor="dst100146" w:history="1">
        <w:r w:rsidRPr="001E7CBB">
          <w:rPr>
            <w:color w:val="1A0DAB"/>
            <w:u w:val="single"/>
            <w:lang w:eastAsia="ru-RU"/>
          </w:rPr>
          <w:t>подпунктах "</w:t>
        </w:r>
        <w:proofErr w:type="spellStart"/>
        <w:r w:rsidRPr="001E7CBB">
          <w:rPr>
            <w:color w:val="1A0DAB"/>
            <w:u w:val="single"/>
            <w:lang w:eastAsia="ru-RU"/>
          </w:rPr>
          <w:t>д</w:t>
        </w:r>
        <w:proofErr w:type="spellEnd"/>
        <w:r w:rsidRPr="001E7CBB">
          <w:rPr>
            <w:color w:val="1A0DAB"/>
            <w:u w:val="single"/>
            <w:lang w:eastAsia="ru-RU"/>
          </w:rPr>
          <w:t>"</w:t>
        </w:r>
      </w:hyperlink>
      <w:r w:rsidRPr="001E7CBB">
        <w:rPr>
          <w:lang w:eastAsia="ru-RU"/>
        </w:rPr>
        <w:t> и </w:t>
      </w:r>
      <w:hyperlink r:id="rId46" w:anchor="dst100178" w:history="1">
        <w:r w:rsidRPr="001E7CBB">
          <w:rPr>
            <w:color w:val="1A0DAB"/>
            <w:u w:val="single"/>
            <w:lang w:eastAsia="ru-RU"/>
          </w:rPr>
          <w:t>"е" пункта 1</w:t>
        </w:r>
      </w:hyperlink>
      <w:r w:rsidRPr="001E7CBB">
        <w:rPr>
          <w:lang w:eastAsia="ru-RU"/>
        </w:rPr>
        <w:t>4 настоящего Положения, как правило, рассматриваются на очередном (плановом) заседании комиссии.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 w:rsidRPr="001E7CBB">
        <w:t>17.</w:t>
      </w:r>
      <w:r w:rsidRPr="001E7CBB">
        <w:rPr>
          <w:color w:val="000000"/>
        </w:rPr>
        <w:t xml:space="preserve">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7" w:anchor="dst100084" w:history="1">
        <w:r w:rsidRPr="001E7CBB">
          <w:rPr>
            <w:color w:val="1A0DAB"/>
            <w:u w:val="single"/>
          </w:rPr>
          <w:t>подпунктами "б"</w:t>
        </w:r>
      </w:hyperlink>
      <w:r w:rsidRPr="001E7CBB">
        <w:rPr>
          <w:color w:val="000000"/>
        </w:rPr>
        <w:t> и </w:t>
      </w:r>
      <w:hyperlink r:id="rId48" w:anchor="dst100178" w:history="1">
        <w:r w:rsidRPr="001E7CBB">
          <w:rPr>
            <w:color w:val="1A0DAB"/>
            <w:u w:val="single"/>
          </w:rPr>
          <w:t>"е" пункта 1</w:t>
        </w:r>
      </w:hyperlink>
      <w:r w:rsidRPr="001E7CBB">
        <w:rPr>
          <w:color w:val="000000"/>
        </w:rPr>
        <w:t>4 настоящего Положения.</w:t>
      </w:r>
    </w:p>
    <w:p w:rsidR="000D3565" w:rsidRPr="001E7CBB" w:rsidRDefault="000D3565" w:rsidP="000D3565">
      <w:pPr>
        <w:suppressAutoHyphens w:val="0"/>
        <w:rPr>
          <w:lang w:eastAsia="ru-RU"/>
        </w:rPr>
      </w:pPr>
      <w:r w:rsidRPr="001E7CBB">
        <w:rPr>
          <w:lang w:eastAsia="ru-RU"/>
        </w:rPr>
        <w:t xml:space="preserve">      </w:t>
      </w:r>
      <w:r w:rsidR="00597665">
        <w:rPr>
          <w:lang w:eastAsia="ru-RU"/>
        </w:rPr>
        <w:t xml:space="preserve">   </w:t>
      </w:r>
      <w:r w:rsidRPr="001E7CBB">
        <w:rPr>
          <w:lang w:eastAsia="ru-RU"/>
        </w:rPr>
        <w:t>17.1. Заседания комиссии могут проводиться в отсутствие государственного служащего или гражданина в случае: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если в обращении, заявлении или уведомлении, предусмотренных </w:t>
      </w:r>
      <w:hyperlink r:id="rId49" w:anchor="dst100084" w:history="1">
        <w:r w:rsidRPr="001E7CBB">
          <w:rPr>
            <w:color w:val="1A0DAB"/>
            <w:u w:val="single"/>
            <w:lang w:eastAsia="ru-RU"/>
          </w:rPr>
          <w:t>подпунктами "б"</w:t>
        </w:r>
      </w:hyperlink>
      <w:r w:rsidRPr="001E7CBB">
        <w:rPr>
          <w:color w:val="000000"/>
          <w:lang w:eastAsia="ru-RU"/>
        </w:rPr>
        <w:t> и </w:t>
      </w:r>
      <w:hyperlink r:id="rId50" w:anchor="dst100178" w:history="1">
        <w:r w:rsidRPr="001E7CBB">
          <w:rPr>
            <w:color w:val="1A0DAB"/>
            <w:u w:val="single"/>
            <w:lang w:eastAsia="ru-RU"/>
          </w:rPr>
          <w:t>"е" пункта 1</w:t>
        </w:r>
      </w:hyperlink>
      <w:r w:rsidRPr="001E7CBB">
        <w:rPr>
          <w:color w:val="000000"/>
          <w:lang w:eastAsia="ru-RU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97665" w:rsidRDefault="000D3565" w:rsidP="005976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7665" w:rsidRDefault="000D3565" w:rsidP="005976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t>18.</w:t>
      </w:r>
      <w:r w:rsidRPr="001E7CBB">
        <w:rPr>
          <w:color w:val="000000"/>
          <w:shd w:val="clear" w:color="auto" w:fill="FFFFFF"/>
        </w:rPr>
        <w:t xml:space="preserve"> </w:t>
      </w:r>
      <w:r w:rsidR="00597665">
        <w:rPr>
          <w:color w:val="000000"/>
          <w:shd w:val="clear" w:color="auto" w:fill="FFFFFF"/>
        </w:rPr>
        <w:t xml:space="preserve"> </w:t>
      </w:r>
      <w:r w:rsidRPr="001E7CBB">
        <w:rPr>
          <w:color w:val="000000"/>
          <w:shd w:val="clear" w:color="auto" w:fill="FFFFFF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D3565" w:rsidRPr="001E7CBB" w:rsidRDefault="000D3565" w:rsidP="005976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t xml:space="preserve">19. </w:t>
      </w:r>
      <w:r w:rsidRPr="001E7CBB">
        <w:rPr>
          <w:color w:val="000000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 20. По итогам рассмотрения вопроса, указанного в </w:t>
      </w:r>
      <w:hyperlink r:id="rId51" w:anchor="dst100082" w:history="1">
        <w:r w:rsidRPr="001E7CBB">
          <w:rPr>
            <w:color w:val="1A0DAB"/>
            <w:u w:val="single"/>
            <w:lang w:eastAsia="ru-RU"/>
          </w:rPr>
          <w:t>абзаце втором подпункта "а" пункта 1</w:t>
        </w:r>
      </w:hyperlink>
      <w:r w:rsidRPr="001E7CBB">
        <w:rPr>
          <w:lang w:eastAsia="ru-RU"/>
        </w:rPr>
        <w:t>4 настоящего Положения, комиссия принимает одно из следующих решений: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а) установить, что сведения, представленные государственным служащим в соответствии с </w:t>
      </w:r>
      <w:hyperlink r:id="rId52" w:anchor="dst100037" w:history="1">
        <w:r w:rsidR="000D3565" w:rsidRPr="001E7CBB">
          <w:rPr>
            <w:color w:val="1A0DAB"/>
            <w:u w:val="single"/>
            <w:lang w:eastAsia="ru-RU"/>
          </w:rPr>
          <w:t>подпунктом "а" пункта 1</w:t>
        </w:r>
      </w:hyperlink>
      <w:r w:rsidR="000D3565" w:rsidRPr="001E7CBB">
        <w:rPr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б) установить, что сведения, представленные государственным служащим в соответствии с </w:t>
      </w:r>
      <w:hyperlink r:id="rId53" w:anchor="dst100037" w:history="1">
        <w:r w:rsidR="000D3565" w:rsidRPr="001E7CBB">
          <w:rPr>
            <w:color w:val="1A0DAB"/>
            <w:u w:val="single"/>
            <w:lang w:eastAsia="ru-RU"/>
          </w:rPr>
          <w:t>подпунктом "а" пункта 1</w:t>
        </w:r>
      </w:hyperlink>
      <w:r w:rsidR="000D3565" w:rsidRPr="001E7CBB">
        <w:rPr>
          <w:lang w:eastAsia="ru-RU"/>
        </w:rPr>
        <w:t> Положения, названного в </w:t>
      </w:r>
      <w:hyperlink r:id="rId54" w:anchor="dst100097" w:history="1">
        <w:r w:rsidR="000D3565" w:rsidRPr="001E7CBB">
          <w:rPr>
            <w:color w:val="1A0DAB"/>
            <w:u w:val="single"/>
            <w:lang w:eastAsia="ru-RU"/>
          </w:rPr>
          <w:t>подпункте "а" настоящего пункта</w:t>
        </w:r>
      </w:hyperlink>
      <w:r w:rsidR="000D3565" w:rsidRPr="001E7CBB">
        <w:rPr>
          <w:lang w:eastAsia="ru-RU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rPr>
          <w:color w:val="000000"/>
        </w:rPr>
      </w:pPr>
      <w:r w:rsidRPr="001E7CBB">
        <w:t>21.</w:t>
      </w:r>
      <w:r w:rsidR="002952D5">
        <w:rPr>
          <w:color w:val="000000"/>
        </w:rPr>
        <w:t xml:space="preserve"> </w:t>
      </w:r>
      <w:r w:rsidRPr="001E7CBB">
        <w:rPr>
          <w:color w:val="000000"/>
        </w:rPr>
        <w:t xml:space="preserve"> По итогам рассмотрения вопроса, указанного в </w:t>
      </w:r>
      <w:hyperlink r:id="rId55" w:anchor="dst100083" w:history="1">
        <w:r w:rsidRPr="001E7CBB">
          <w:rPr>
            <w:color w:val="1A0DAB"/>
            <w:u w:val="single"/>
          </w:rPr>
          <w:t>абзаце третьем подпункта "а" пункта 1</w:t>
        </w:r>
      </w:hyperlink>
      <w:r w:rsidRPr="001E7CBB">
        <w:rPr>
          <w:color w:val="000000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rPr>
          <w:color w:val="000000"/>
          <w:lang w:eastAsia="ru-RU"/>
        </w:rPr>
      </w:pPr>
      <w:r w:rsidRPr="001E7CBB">
        <w:rPr>
          <w:color w:val="000000"/>
          <w:lang w:eastAsia="ru-RU"/>
        </w:rP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</w:rPr>
      </w:pPr>
      <w:r w:rsidRPr="001E7CBB">
        <w:rPr>
          <w:color w:val="000000"/>
        </w:rPr>
        <w:t>22. По итогам рассмотрения вопроса, указанного в </w:t>
      </w:r>
      <w:hyperlink r:id="rId56" w:anchor="dst100085" w:history="1">
        <w:r w:rsidRPr="001E7CBB">
          <w:rPr>
            <w:color w:val="1A0DAB"/>
            <w:u w:val="single"/>
          </w:rPr>
          <w:t>абзаце втором подпункта "б" пункта 1</w:t>
        </w:r>
      </w:hyperlink>
      <w:r w:rsidRPr="001E7CBB">
        <w:rPr>
          <w:color w:val="000000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D3565" w:rsidRPr="001E7CBB" w:rsidRDefault="000D3565" w:rsidP="000D3565">
      <w:pPr>
        <w:pStyle w:val="a4"/>
        <w:shd w:val="clear" w:color="auto" w:fill="FFFFFF"/>
        <w:spacing w:before="210" w:after="0"/>
        <w:ind w:firstLine="540"/>
        <w:rPr>
          <w:color w:val="000000"/>
        </w:rPr>
      </w:pPr>
      <w:r w:rsidRPr="001E7CBB">
        <w:t>23.</w:t>
      </w:r>
      <w:r w:rsidRPr="001E7CBB">
        <w:rPr>
          <w:color w:val="000000"/>
        </w:rPr>
        <w:t xml:space="preserve"> По итогам рассмотрения вопроса, указанного в </w:t>
      </w:r>
      <w:hyperlink r:id="rId57" w:anchor="dst100086" w:history="1">
        <w:r w:rsidRPr="001E7CBB">
          <w:rPr>
            <w:color w:val="1A0DAB"/>
            <w:u w:val="single"/>
          </w:rPr>
          <w:t>абзаце третьем подпункта "б" пункта 1</w:t>
        </w:r>
      </w:hyperlink>
      <w:r w:rsidRPr="001E7CBB">
        <w:rPr>
          <w:color w:val="000000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23.1. По итогам рассмотрения вопроса, указанного в </w:t>
      </w:r>
      <w:hyperlink r:id="rId58" w:anchor="dst100138" w:history="1">
        <w:r w:rsidRPr="001E7CBB">
          <w:rPr>
            <w:color w:val="1A0DAB"/>
            <w:u w:val="single"/>
            <w:lang w:eastAsia="ru-RU"/>
          </w:rPr>
          <w:t>подпункте "г" пункта 1</w:t>
        </w:r>
      </w:hyperlink>
      <w:r w:rsidRPr="001E7CBB">
        <w:rPr>
          <w:color w:val="000000"/>
          <w:lang w:eastAsia="ru-RU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признать, что сведения, представленные муниципальным служащим в соответствии с </w:t>
      </w:r>
      <w:hyperlink r:id="rId59" w:anchor="dst100028" w:history="1">
        <w:r w:rsidRPr="001E7CBB">
          <w:rPr>
            <w:color w:val="1A0DAB"/>
            <w:u w:val="single"/>
            <w:lang w:eastAsia="ru-RU"/>
          </w:rPr>
          <w:t>частью 1 статьи 3</w:t>
        </w:r>
      </w:hyperlink>
      <w:r w:rsidRPr="001E7CBB">
        <w:rPr>
          <w:color w:val="000000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признать, что сведения, представленные муниципальным служащим в соответствии с </w:t>
      </w:r>
      <w:hyperlink r:id="rId60" w:anchor="dst100028" w:history="1">
        <w:r w:rsidRPr="001E7CBB">
          <w:rPr>
            <w:color w:val="1A0DAB"/>
            <w:u w:val="single"/>
            <w:lang w:eastAsia="ru-RU"/>
          </w:rPr>
          <w:t>частью 1 статьи 3</w:t>
        </w:r>
      </w:hyperlink>
      <w:r w:rsidRPr="001E7CBB">
        <w:rPr>
          <w:color w:val="000000"/>
          <w:lang w:eastAsia="ru-RU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</w:t>
      </w:r>
      <w:r w:rsidRPr="001E7CBB">
        <w:rPr>
          <w:color w:val="000000"/>
          <w:lang w:eastAsia="ru-RU"/>
        </w:rPr>
        <w:lastRenderedPageBreak/>
        <w:t>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</w:t>
      </w:r>
      <w:r w:rsidR="00597665">
        <w:rPr>
          <w:lang w:eastAsia="ru-RU"/>
        </w:rPr>
        <w:t xml:space="preserve">  </w:t>
      </w:r>
      <w:r w:rsidRPr="001E7CBB">
        <w:rPr>
          <w:lang w:eastAsia="ru-RU"/>
        </w:rPr>
        <w:t>23.2. По итогам рассмотрения вопроса, указанного в </w:t>
      </w:r>
      <w:hyperlink r:id="rId61" w:anchor="dst100145" w:history="1">
        <w:r w:rsidRPr="001E7CBB">
          <w:rPr>
            <w:color w:val="1A0DAB"/>
            <w:u w:val="single"/>
            <w:lang w:eastAsia="ru-RU"/>
          </w:rPr>
          <w:t>абзаце четвертом подпункта "б" пункта 1</w:t>
        </w:r>
      </w:hyperlink>
      <w:r w:rsidRPr="001E7CBB">
        <w:rPr>
          <w:lang w:eastAsia="ru-RU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признать, что обстоятельства, препятствующие выполнению требований Федерального </w:t>
      </w:r>
      <w:hyperlink r:id="rId62" w:history="1">
        <w:r w:rsidRPr="001E7CBB">
          <w:rPr>
            <w:color w:val="1A0DAB"/>
            <w:u w:val="single"/>
            <w:lang w:eastAsia="ru-RU"/>
          </w:rPr>
          <w:t>закона</w:t>
        </w:r>
      </w:hyperlink>
      <w:r w:rsidRPr="001E7CBB">
        <w:rPr>
          <w:color w:val="000000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признать, что обстоятельства, препятствующие выполнению требований Федерального </w:t>
      </w:r>
      <w:hyperlink r:id="rId63" w:history="1">
        <w:r w:rsidRPr="001E7CBB">
          <w:rPr>
            <w:color w:val="1A0DAB"/>
            <w:u w:val="single"/>
            <w:lang w:eastAsia="ru-RU"/>
          </w:rPr>
          <w:t>закона</w:t>
        </w:r>
      </w:hyperlink>
      <w:r w:rsidRPr="001E7CBB">
        <w:rPr>
          <w:color w:val="000000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D3565" w:rsidRPr="001E7CBB" w:rsidRDefault="000D3565" w:rsidP="000D3565">
      <w:pPr>
        <w:suppressAutoHyphens w:val="0"/>
        <w:rPr>
          <w:lang w:eastAsia="ru-RU"/>
        </w:rPr>
      </w:pPr>
      <w:r w:rsidRPr="001E7CBB">
        <w:rPr>
          <w:lang w:eastAsia="ru-RU"/>
        </w:rPr>
        <w:t xml:space="preserve">      </w:t>
      </w:r>
      <w:r w:rsidR="00597665">
        <w:rPr>
          <w:lang w:eastAsia="ru-RU"/>
        </w:rPr>
        <w:t xml:space="preserve">   </w:t>
      </w:r>
      <w:r w:rsidRPr="001E7CBB">
        <w:rPr>
          <w:lang w:eastAsia="ru-RU"/>
        </w:rPr>
        <w:t>23.3. По итогам рассмотрения вопроса, указанного в </w:t>
      </w:r>
      <w:hyperlink r:id="rId64" w:anchor="dst100153" w:history="1">
        <w:r w:rsidRPr="001E7CBB">
          <w:rPr>
            <w:color w:val="1A0DAB"/>
            <w:u w:val="single"/>
            <w:lang w:eastAsia="ru-RU"/>
          </w:rPr>
          <w:t>абзаце пятом подпункта "б" пункта 1</w:t>
        </w:r>
      </w:hyperlink>
      <w:r w:rsidRPr="001E7CBB">
        <w:rPr>
          <w:lang w:eastAsia="ru-RU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0D3565" w:rsidRPr="001E7CBB" w:rsidRDefault="00597665" w:rsidP="000D356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0D3565" w:rsidRPr="001E7CBB">
        <w:rPr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23.4. По итогам рассмотрения вопроса, указанного в </w:t>
      </w:r>
      <w:hyperlink r:id="rId65" w:anchor="dst100178" w:history="1">
        <w:r w:rsidRPr="001E7CBB">
          <w:rPr>
            <w:color w:val="1A0DAB"/>
            <w:u w:val="single"/>
            <w:lang w:eastAsia="ru-RU"/>
          </w:rPr>
          <w:t>подпункте "е" пункта 1</w:t>
        </w:r>
      </w:hyperlink>
      <w:r w:rsidRPr="001E7CBB">
        <w:rPr>
          <w:color w:val="000000"/>
          <w:lang w:eastAsia="ru-RU"/>
        </w:rPr>
        <w:t>4 настоящего Положения, комиссия принимает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 xml:space="preserve"> 24. По итогам рассмотрения вопросов, указанных в </w:t>
      </w:r>
      <w:hyperlink r:id="rId66" w:anchor="dst100081" w:history="1">
        <w:r w:rsidRPr="001E7CBB">
          <w:rPr>
            <w:color w:val="1A0DAB"/>
            <w:u w:val="single"/>
            <w:lang w:eastAsia="ru-RU"/>
          </w:rPr>
          <w:t>подпунктах "а"</w:t>
        </w:r>
      </w:hyperlink>
      <w:r w:rsidRPr="001E7CBB">
        <w:rPr>
          <w:color w:val="000000"/>
          <w:lang w:eastAsia="ru-RU"/>
        </w:rPr>
        <w:t>, </w:t>
      </w:r>
      <w:hyperlink r:id="rId67" w:anchor="dst100084" w:history="1">
        <w:r w:rsidRPr="001E7CBB">
          <w:rPr>
            <w:color w:val="1A0DAB"/>
            <w:u w:val="single"/>
            <w:lang w:eastAsia="ru-RU"/>
          </w:rPr>
          <w:t>"б"</w:t>
        </w:r>
      </w:hyperlink>
      <w:r w:rsidRPr="001E7CBB">
        <w:rPr>
          <w:color w:val="000000"/>
          <w:lang w:eastAsia="ru-RU"/>
        </w:rPr>
        <w:t>, </w:t>
      </w:r>
      <w:hyperlink r:id="rId68" w:anchor="dst100138" w:history="1">
        <w:r w:rsidRPr="001E7CBB">
          <w:rPr>
            <w:color w:val="1A0DAB"/>
            <w:u w:val="single"/>
            <w:lang w:eastAsia="ru-RU"/>
          </w:rPr>
          <w:t>"г"</w:t>
        </w:r>
      </w:hyperlink>
      <w:r w:rsidRPr="001E7CBB">
        <w:rPr>
          <w:color w:val="000000"/>
          <w:lang w:eastAsia="ru-RU"/>
        </w:rPr>
        <w:t>, </w:t>
      </w:r>
      <w:hyperlink r:id="rId69" w:anchor="dst100146" w:history="1">
        <w:r w:rsidRPr="001E7CBB">
          <w:rPr>
            <w:color w:val="1A0DAB"/>
            <w:u w:val="single"/>
            <w:lang w:eastAsia="ru-RU"/>
          </w:rPr>
          <w:t>"</w:t>
        </w:r>
        <w:proofErr w:type="spellStart"/>
        <w:r w:rsidRPr="001E7CBB">
          <w:rPr>
            <w:color w:val="1A0DAB"/>
            <w:u w:val="single"/>
            <w:lang w:eastAsia="ru-RU"/>
          </w:rPr>
          <w:t>д</w:t>
        </w:r>
        <w:proofErr w:type="spellEnd"/>
        <w:r w:rsidRPr="001E7CBB">
          <w:rPr>
            <w:color w:val="1A0DAB"/>
            <w:u w:val="single"/>
            <w:lang w:eastAsia="ru-RU"/>
          </w:rPr>
          <w:t>"</w:t>
        </w:r>
      </w:hyperlink>
      <w:r w:rsidRPr="001E7CBB">
        <w:rPr>
          <w:color w:val="000000"/>
          <w:lang w:eastAsia="ru-RU"/>
        </w:rPr>
        <w:t> и </w:t>
      </w:r>
      <w:hyperlink r:id="rId70" w:anchor="dst100178" w:history="1">
        <w:r w:rsidRPr="001E7CBB">
          <w:rPr>
            <w:color w:val="1A0DAB"/>
            <w:u w:val="single"/>
            <w:lang w:eastAsia="ru-RU"/>
          </w:rPr>
          <w:t>"е" пункта 1</w:t>
        </w:r>
      </w:hyperlink>
      <w:r w:rsidRPr="001E7CBB">
        <w:rPr>
          <w:color w:val="000000"/>
          <w:lang w:eastAsia="ru-RU"/>
        </w:rPr>
        <w:t>4 настоящего Положения, и при наличии к тому оснований комиссия может принять иное решение, чем это предусмотрено </w:t>
      </w:r>
      <w:hyperlink r:id="rId71" w:anchor="dst100096" w:history="1">
        <w:r w:rsidRPr="001E7CBB">
          <w:rPr>
            <w:color w:val="1A0DAB"/>
            <w:u w:val="single"/>
            <w:lang w:eastAsia="ru-RU"/>
          </w:rPr>
          <w:t>пунктами 2</w:t>
        </w:r>
      </w:hyperlink>
      <w:r w:rsidRPr="001E7CBB">
        <w:rPr>
          <w:color w:val="000000"/>
          <w:lang w:eastAsia="ru-RU"/>
        </w:rPr>
        <w:t>0 - </w:t>
      </w:r>
      <w:hyperlink r:id="rId72" w:anchor="dst100186" w:history="1">
        <w:r w:rsidRPr="001E7CBB">
          <w:rPr>
            <w:color w:val="1A0DAB"/>
            <w:u w:val="single"/>
            <w:lang w:eastAsia="ru-RU"/>
          </w:rPr>
          <w:t>23(4)</w:t>
        </w:r>
      </w:hyperlink>
      <w:r w:rsidRPr="001E7CBB">
        <w:rPr>
          <w:color w:val="000000"/>
          <w:lang w:eastAsia="ru-RU"/>
        </w:rPr>
        <w:t> и </w:t>
      </w:r>
      <w:hyperlink r:id="rId73" w:anchor="dst100152" w:history="1">
        <w:r w:rsidRPr="001E7CBB">
          <w:rPr>
            <w:color w:val="1A0DAB"/>
            <w:u w:val="single"/>
            <w:lang w:eastAsia="ru-RU"/>
          </w:rPr>
          <w:t>24(1)</w:t>
        </w:r>
      </w:hyperlink>
      <w:r w:rsidRPr="001E7CBB">
        <w:rPr>
          <w:color w:val="000000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lastRenderedPageBreak/>
        <w:t xml:space="preserve">       </w:t>
      </w:r>
      <w:r w:rsidR="00597665">
        <w:rPr>
          <w:lang w:eastAsia="ru-RU"/>
        </w:rPr>
        <w:t xml:space="preserve">   </w:t>
      </w:r>
      <w:r w:rsidRPr="001E7CBB">
        <w:rPr>
          <w:lang w:eastAsia="ru-RU"/>
        </w:rPr>
        <w:t>2</w:t>
      </w:r>
      <w:r w:rsidR="00597665">
        <w:rPr>
          <w:lang w:eastAsia="ru-RU"/>
        </w:rPr>
        <w:t>4</w:t>
      </w:r>
      <w:r w:rsidRPr="001E7CBB">
        <w:rPr>
          <w:lang w:eastAsia="ru-RU"/>
        </w:rPr>
        <w:t>.1. По итогам рассмотрения вопроса, указанного в </w:t>
      </w:r>
      <w:hyperlink r:id="rId74" w:anchor="dst1" w:history="1">
        <w:r w:rsidRPr="001E7CBB">
          <w:rPr>
            <w:color w:val="1A0DAB"/>
            <w:u w:val="single"/>
            <w:lang w:eastAsia="ru-RU"/>
          </w:rPr>
          <w:t>подпункте "</w:t>
        </w:r>
        <w:proofErr w:type="spellStart"/>
        <w:r w:rsidRPr="001E7CBB">
          <w:rPr>
            <w:color w:val="1A0DAB"/>
            <w:u w:val="single"/>
            <w:lang w:eastAsia="ru-RU"/>
          </w:rPr>
          <w:t>д</w:t>
        </w:r>
        <w:proofErr w:type="spellEnd"/>
        <w:r w:rsidRPr="001E7CBB">
          <w:rPr>
            <w:color w:val="1A0DAB"/>
            <w:u w:val="single"/>
            <w:lang w:eastAsia="ru-RU"/>
          </w:rPr>
          <w:t>" пункта 1</w:t>
        </w:r>
      </w:hyperlink>
      <w:r w:rsidRPr="001E7CBB">
        <w:rPr>
          <w:lang w:eastAsia="ru-RU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A7A21" w:rsidRDefault="000D3565" w:rsidP="00FA7A21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5" w:anchor="dst28" w:history="1">
        <w:r w:rsidRPr="001E7CBB">
          <w:rPr>
            <w:color w:val="1A0DAB"/>
            <w:u w:val="single"/>
            <w:lang w:eastAsia="ru-RU"/>
          </w:rPr>
          <w:t>статьи 12</w:t>
        </w:r>
      </w:hyperlink>
      <w:r w:rsidRPr="001E7CBB">
        <w:rPr>
          <w:color w:val="000000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0D3565" w:rsidRPr="001E7CBB" w:rsidRDefault="000D3565" w:rsidP="00FA7A21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t xml:space="preserve">25. </w:t>
      </w:r>
      <w:r w:rsidRPr="001E7CBB">
        <w:rPr>
          <w:color w:val="000000"/>
          <w:lang w:eastAsia="ru-RU"/>
        </w:rPr>
        <w:t>По итогам рассмотрения вопроса, предусмотренного </w:t>
      </w:r>
      <w:hyperlink r:id="rId76" w:anchor="dst100087" w:history="1">
        <w:r w:rsidRPr="001E7CBB">
          <w:rPr>
            <w:color w:val="1A0DAB"/>
            <w:u w:val="single"/>
            <w:lang w:eastAsia="ru-RU"/>
          </w:rPr>
          <w:t>подпунктом "в" пункта 1</w:t>
        </w:r>
      </w:hyperlink>
      <w:r w:rsidRPr="001E7CBB">
        <w:rPr>
          <w:color w:val="000000"/>
          <w:lang w:eastAsia="ru-RU"/>
        </w:rPr>
        <w:t>4  настоящего Положения, комиссия принимает соответствующее решение.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 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 27. Решения комиссии по вопросам, указанным в </w:t>
      </w:r>
      <w:hyperlink r:id="rId77" w:anchor="dst100080" w:history="1">
        <w:r w:rsidRPr="001E7CBB">
          <w:rPr>
            <w:color w:val="1A0DAB"/>
            <w:u w:val="single"/>
            <w:lang w:eastAsia="ru-RU"/>
          </w:rPr>
          <w:t>пункте 1</w:t>
        </w:r>
      </w:hyperlink>
      <w:r w:rsidRPr="001E7CBB">
        <w:rPr>
          <w:lang w:eastAsia="ru-RU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8" w:anchor="dst100085" w:history="1">
        <w:r w:rsidRPr="001E7CBB">
          <w:rPr>
            <w:color w:val="1A0DAB"/>
            <w:u w:val="single"/>
            <w:lang w:eastAsia="ru-RU"/>
          </w:rPr>
          <w:t>абзаце втором подпункта "б" пункта 1</w:t>
        </w:r>
      </w:hyperlink>
      <w:r w:rsidRPr="001E7CBB">
        <w:rPr>
          <w:lang w:eastAsia="ru-RU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79" w:anchor="dst100085" w:history="1">
        <w:r w:rsidRPr="001E7CBB">
          <w:rPr>
            <w:color w:val="1A0DAB"/>
            <w:u w:val="single"/>
            <w:lang w:eastAsia="ru-RU"/>
          </w:rPr>
          <w:t>абзаце втором подпункта "б" пункта 1</w:t>
        </w:r>
      </w:hyperlink>
      <w:r w:rsidRPr="001E7CBB">
        <w:rPr>
          <w:lang w:eastAsia="ru-RU"/>
        </w:rPr>
        <w:t>4 настоящего Положения, носит обязательный характер.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29.</w:t>
      </w:r>
      <w:r w:rsidR="00E0517E">
        <w:rPr>
          <w:color w:val="000000"/>
          <w:lang w:eastAsia="ru-RU"/>
        </w:rPr>
        <w:t xml:space="preserve"> </w:t>
      </w:r>
      <w:r w:rsidRPr="001E7CBB">
        <w:rPr>
          <w:color w:val="000000"/>
          <w:lang w:eastAsia="ru-RU"/>
        </w:rPr>
        <w:t xml:space="preserve"> В протоколе заседания комиссии указываются: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proofErr w:type="spellStart"/>
      <w:r w:rsidRPr="001E7CBB">
        <w:rPr>
          <w:color w:val="000000"/>
          <w:lang w:eastAsia="ru-RU"/>
        </w:rPr>
        <w:t>д</w:t>
      </w:r>
      <w:proofErr w:type="spellEnd"/>
      <w:r w:rsidRPr="001E7CBB">
        <w:rPr>
          <w:color w:val="000000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ж) другие сведения;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proofErr w:type="spellStart"/>
      <w:r w:rsidRPr="001E7CBB">
        <w:rPr>
          <w:color w:val="000000"/>
          <w:lang w:eastAsia="ru-RU"/>
        </w:rPr>
        <w:t>з</w:t>
      </w:r>
      <w:proofErr w:type="spellEnd"/>
      <w:r w:rsidRPr="001E7CBB">
        <w:rPr>
          <w:color w:val="000000"/>
          <w:lang w:eastAsia="ru-RU"/>
        </w:rPr>
        <w:t>) результаты голосования;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и) решение и обоснование его принятия.</w:t>
      </w:r>
    </w:p>
    <w:p w:rsidR="000D3565" w:rsidRPr="001E7CBB" w:rsidRDefault="000D3565" w:rsidP="000D3565">
      <w:pPr>
        <w:shd w:val="clear" w:color="auto" w:fill="FFFFFF"/>
        <w:suppressAutoHyphens w:val="0"/>
        <w:spacing w:before="210"/>
        <w:ind w:firstLine="540"/>
        <w:jc w:val="both"/>
        <w:rPr>
          <w:color w:val="000000"/>
          <w:lang w:eastAsia="ru-RU"/>
        </w:rPr>
      </w:pPr>
      <w:r w:rsidRPr="001E7CBB">
        <w:rPr>
          <w:color w:val="000000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</w:t>
      </w:r>
      <w:r w:rsidR="00FA7A21">
        <w:rPr>
          <w:lang w:eastAsia="ru-RU"/>
        </w:rPr>
        <w:t xml:space="preserve">  </w:t>
      </w:r>
      <w:r w:rsidRPr="001E7CBB">
        <w:rPr>
          <w:lang w:eastAsia="ru-RU"/>
        </w:rPr>
        <w:t xml:space="preserve">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 </w:t>
      </w:r>
      <w:r w:rsidR="00FA7A21">
        <w:rPr>
          <w:lang w:eastAsia="ru-RU"/>
        </w:rPr>
        <w:t xml:space="preserve">  </w:t>
      </w:r>
      <w:r w:rsidRPr="001E7CBB">
        <w:rPr>
          <w:lang w:eastAsia="ru-RU"/>
        </w:rPr>
        <w:t>32. Глава администрации обязан рассмотреть протокол заседания комиссии и вправе учесть в пределах своей компетенции</w:t>
      </w:r>
      <w:r w:rsidR="00A74A54" w:rsidRPr="001E7CBB">
        <w:rPr>
          <w:lang w:eastAsia="ru-RU"/>
        </w:rPr>
        <w:t>,</w:t>
      </w:r>
      <w:r w:rsidRPr="001E7CBB">
        <w:rPr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</w:t>
      </w:r>
      <w:r w:rsidR="00FA7A21">
        <w:rPr>
          <w:lang w:eastAsia="ru-RU"/>
        </w:rPr>
        <w:t xml:space="preserve">   </w:t>
      </w:r>
      <w:r w:rsidRPr="001E7CBB">
        <w:rPr>
          <w:lang w:eastAsia="ru-RU"/>
        </w:rPr>
        <w:t xml:space="preserve">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</w:t>
      </w:r>
      <w:r w:rsidR="00FA7A21">
        <w:rPr>
          <w:lang w:eastAsia="ru-RU"/>
        </w:rPr>
        <w:t xml:space="preserve">   </w:t>
      </w:r>
      <w:r w:rsidRPr="001E7CBB">
        <w:rPr>
          <w:lang w:eastAsia="ru-RU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</w:t>
      </w:r>
      <w:r w:rsidR="00A74A54" w:rsidRPr="001E7CBB">
        <w:rPr>
          <w:lang w:eastAsia="ru-RU"/>
        </w:rPr>
        <w:t>,</w:t>
      </w:r>
      <w:r w:rsidRPr="001E7CBB">
        <w:rPr>
          <w:lang w:eastAsia="ru-RU"/>
        </w:rPr>
        <w:t xml:space="preserve"> документы в правоприменительные органы в 3-дневный срок, а при необходимости - немедленно.</w:t>
      </w:r>
    </w:p>
    <w:p w:rsidR="000D3565" w:rsidRPr="001E7CBB" w:rsidRDefault="000D3565" w:rsidP="000D3565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</w:t>
      </w:r>
      <w:r w:rsidR="00FA7A21">
        <w:rPr>
          <w:lang w:eastAsia="ru-RU"/>
        </w:rPr>
        <w:t xml:space="preserve">   </w:t>
      </w:r>
      <w:r w:rsidRPr="001E7CBB">
        <w:rPr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D3565" w:rsidRPr="001E7CBB" w:rsidRDefault="000D3565" w:rsidP="00A74A54">
      <w:pPr>
        <w:suppressAutoHyphens w:val="0"/>
        <w:jc w:val="both"/>
        <w:rPr>
          <w:lang w:eastAsia="ru-RU"/>
        </w:rPr>
      </w:pPr>
      <w:r w:rsidRPr="001E7CBB">
        <w:rPr>
          <w:lang w:eastAsia="ru-RU"/>
        </w:rPr>
        <w:t xml:space="preserve">      </w:t>
      </w:r>
      <w:r w:rsidR="00FA7A21">
        <w:rPr>
          <w:lang w:eastAsia="ru-RU"/>
        </w:rPr>
        <w:t xml:space="preserve">   </w:t>
      </w:r>
      <w:r w:rsidRPr="001E7CBB">
        <w:rPr>
          <w:lang w:eastAsia="ru-RU"/>
        </w:rPr>
        <w:t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80" w:anchor="dst100085" w:history="1">
        <w:r w:rsidRPr="001E7CBB">
          <w:rPr>
            <w:color w:val="1A0DAB"/>
            <w:u w:val="single"/>
            <w:lang w:eastAsia="ru-RU"/>
          </w:rPr>
          <w:t>абзаце втором подпункта "б" пункта 1</w:t>
        </w:r>
      </w:hyperlink>
      <w:r w:rsidRPr="001E7CBB">
        <w:rPr>
          <w:lang w:eastAsia="ru-RU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02B0E" w:rsidRPr="001E7CBB" w:rsidRDefault="000D3565" w:rsidP="00267B0A">
      <w:pPr>
        <w:shd w:val="clear" w:color="auto" w:fill="FFFFFF"/>
        <w:suppressAutoHyphens w:val="0"/>
        <w:ind w:firstLine="540"/>
        <w:jc w:val="both"/>
        <w:rPr>
          <w:lang w:eastAsia="ru-RU"/>
        </w:rPr>
      </w:pPr>
      <w:r w:rsidRPr="001E7CBB">
        <w:rPr>
          <w:color w:val="000000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FA7A21">
        <w:rPr>
          <w:color w:val="000000"/>
          <w:lang w:eastAsia="ru-RU"/>
        </w:rPr>
        <w:t xml:space="preserve">  должностным лицом, </w:t>
      </w:r>
      <w:r w:rsidRPr="001E7CBB">
        <w:rPr>
          <w:color w:val="000000"/>
          <w:lang w:eastAsia="ru-RU"/>
        </w:rPr>
        <w:t>ответственным за работу  по профилактике коррупционных и иных правонарушений</w:t>
      </w:r>
      <w:r w:rsidR="00267B0A">
        <w:rPr>
          <w:color w:val="000000"/>
          <w:lang w:eastAsia="ru-RU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0"/>
        <w:gridCol w:w="4701"/>
      </w:tblGrid>
      <w:tr w:rsidR="00D02B0E" w:rsidRPr="001E7CBB" w:rsidTr="00D02B0E">
        <w:tc>
          <w:tcPr>
            <w:tcW w:w="5220" w:type="dxa"/>
          </w:tcPr>
          <w:p w:rsidR="00D02B0E" w:rsidRPr="00267B0A" w:rsidRDefault="00D02B0E">
            <w:pPr>
              <w:pStyle w:val="a6"/>
              <w:snapToGrid w:val="0"/>
              <w:jc w:val="right"/>
            </w:pPr>
          </w:p>
        </w:tc>
        <w:tc>
          <w:tcPr>
            <w:tcW w:w="4701" w:type="dxa"/>
            <w:hideMark/>
          </w:tcPr>
          <w:p w:rsidR="00D02B0E" w:rsidRPr="00267B0A" w:rsidRDefault="00E0517E">
            <w:pPr>
              <w:pStyle w:val="a6"/>
            </w:pPr>
            <w:r w:rsidRPr="00267B0A">
              <w:rPr>
                <w:bCs/>
              </w:rPr>
              <w:t xml:space="preserve">                    </w:t>
            </w:r>
            <w:r w:rsidR="00D02B0E" w:rsidRPr="00267B0A">
              <w:rPr>
                <w:bCs/>
              </w:rPr>
              <w:t>Приложение № 2</w:t>
            </w:r>
          </w:p>
          <w:p w:rsidR="00D02B0E" w:rsidRPr="00267B0A" w:rsidRDefault="00E0517E">
            <w:pPr>
              <w:pStyle w:val="a6"/>
            </w:pPr>
            <w:r w:rsidRPr="00267B0A">
              <w:rPr>
                <w:bCs/>
              </w:rPr>
              <w:t xml:space="preserve">          </w:t>
            </w:r>
            <w:r w:rsidR="00D02B0E" w:rsidRPr="00267B0A">
              <w:rPr>
                <w:bCs/>
              </w:rPr>
              <w:t>к Постановлению главы МО</w:t>
            </w:r>
          </w:p>
          <w:p w:rsidR="00D02B0E" w:rsidRPr="00267B0A" w:rsidRDefault="00D02B0E">
            <w:pPr>
              <w:pStyle w:val="a6"/>
            </w:pPr>
          </w:p>
          <w:p w:rsidR="00D02B0E" w:rsidRPr="00267B0A" w:rsidRDefault="00E0517E" w:rsidP="00A74A54">
            <w:pPr>
              <w:pStyle w:val="a6"/>
              <w:rPr>
                <w:u w:val="single"/>
              </w:rPr>
            </w:pPr>
            <w:r w:rsidRPr="00267B0A">
              <w:rPr>
                <w:bCs/>
              </w:rPr>
              <w:t xml:space="preserve">                </w:t>
            </w:r>
            <w:r w:rsidR="00D02B0E" w:rsidRPr="00267B0A">
              <w:rPr>
                <w:bCs/>
                <w:u w:val="single"/>
              </w:rPr>
              <w:t xml:space="preserve">от </w:t>
            </w:r>
            <w:r w:rsidR="00FA7A21" w:rsidRPr="00267B0A">
              <w:rPr>
                <w:bCs/>
                <w:u w:val="single"/>
              </w:rPr>
              <w:t xml:space="preserve">  08</w:t>
            </w:r>
            <w:r w:rsidR="00D02B0E" w:rsidRPr="00267B0A">
              <w:rPr>
                <w:bCs/>
                <w:u w:val="single"/>
              </w:rPr>
              <w:t>.0</w:t>
            </w:r>
            <w:r w:rsidR="00FA7A21" w:rsidRPr="00267B0A">
              <w:rPr>
                <w:bCs/>
                <w:u w:val="single"/>
              </w:rPr>
              <w:t>4</w:t>
            </w:r>
            <w:r w:rsidR="00D02B0E" w:rsidRPr="00267B0A">
              <w:rPr>
                <w:bCs/>
                <w:u w:val="single"/>
              </w:rPr>
              <w:t>.202</w:t>
            </w:r>
            <w:r w:rsidR="00A74A54" w:rsidRPr="00267B0A">
              <w:rPr>
                <w:bCs/>
                <w:u w:val="single"/>
              </w:rPr>
              <w:t>4</w:t>
            </w:r>
            <w:r w:rsidRPr="00267B0A">
              <w:rPr>
                <w:bCs/>
                <w:u w:val="single"/>
              </w:rPr>
              <w:t xml:space="preserve"> </w:t>
            </w:r>
            <w:r w:rsidR="00D02B0E" w:rsidRPr="00267B0A">
              <w:rPr>
                <w:bCs/>
                <w:u w:val="single"/>
              </w:rPr>
              <w:t>г.</w:t>
            </w:r>
            <w:r w:rsidR="00FA7A21" w:rsidRPr="00267B0A">
              <w:rPr>
                <w:bCs/>
                <w:u w:val="single"/>
              </w:rPr>
              <w:t xml:space="preserve"> </w:t>
            </w:r>
            <w:r w:rsidR="00D02B0E" w:rsidRPr="00267B0A">
              <w:rPr>
                <w:bCs/>
                <w:u w:val="single"/>
              </w:rPr>
              <w:t xml:space="preserve"> № 1</w:t>
            </w:r>
            <w:r w:rsidR="00A74A54" w:rsidRPr="00267B0A">
              <w:rPr>
                <w:bCs/>
                <w:u w:val="single"/>
              </w:rPr>
              <w:t>2</w:t>
            </w:r>
          </w:p>
        </w:tc>
      </w:tr>
    </w:tbl>
    <w:p w:rsidR="00D02B0E" w:rsidRPr="001E7CBB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jc w:val="center"/>
        <w:rPr>
          <w:sz w:val="24"/>
          <w:szCs w:val="24"/>
        </w:rPr>
      </w:pPr>
      <w:r w:rsidRPr="001E7CBB">
        <w:rPr>
          <w:rFonts w:ascii="Times New Roman" w:hAnsi="Times New Roman"/>
          <w:b/>
          <w:sz w:val="24"/>
          <w:szCs w:val="24"/>
        </w:rPr>
        <w:t xml:space="preserve">Состав комиссии </w:t>
      </w:r>
    </w:p>
    <w:p w:rsidR="00A74A54" w:rsidRPr="001E7CBB" w:rsidRDefault="00A74A54" w:rsidP="00A74A54">
      <w:pPr>
        <w:spacing w:line="100" w:lineRule="atLeast"/>
        <w:ind w:firstLine="709"/>
        <w:jc w:val="center"/>
        <w:rPr>
          <w:rFonts w:cs="Arial"/>
          <w:b/>
          <w:bCs/>
        </w:rPr>
      </w:pPr>
      <w:r w:rsidRPr="001E7CBB">
        <w:rPr>
          <w:rFonts w:cs="Arial"/>
          <w:b/>
          <w:bCs/>
        </w:rPr>
        <w:t xml:space="preserve"> по соблюдению требований к служебному </w:t>
      </w:r>
    </w:p>
    <w:p w:rsidR="00FA7A21" w:rsidRDefault="00A74A54" w:rsidP="00A74A54">
      <w:pPr>
        <w:spacing w:line="100" w:lineRule="atLeast"/>
        <w:ind w:firstLine="709"/>
        <w:jc w:val="center"/>
        <w:rPr>
          <w:rFonts w:cs="Arial"/>
          <w:b/>
          <w:bCs/>
        </w:rPr>
      </w:pPr>
      <w:r w:rsidRPr="001E7CBB">
        <w:rPr>
          <w:rFonts w:cs="Arial"/>
          <w:b/>
          <w:bCs/>
        </w:rPr>
        <w:t xml:space="preserve">поведению муниципальных служащих и урегулированию конфликта интересов в администрации муниципального образования </w:t>
      </w:r>
    </w:p>
    <w:p w:rsidR="00A74A54" w:rsidRPr="001E7CBB" w:rsidRDefault="00FA7A21" w:rsidP="00A74A54">
      <w:pPr>
        <w:spacing w:line="100" w:lineRule="atLeast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«</w:t>
      </w:r>
      <w:proofErr w:type="spellStart"/>
      <w:r>
        <w:rPr>
          <w:rFonts w:cs="Arial"/>
          <w:b/>
          <w:bCs/>
        </w:rPr>
        <w:t>Габукайское</w:t>
      </w:r>
      <w:proofErr w:type="spellEnd"/>
      <w:r>
        <w:rPr>
          <w:rFonts w:cs="Arial"/>
          <w:b/>
          <w:bCs/>
        </w:rPr>
        <w:t xml:space="preserve"> сель</w:t>
      </w:r>
      <w:r w:rsidR="00A74A54" w:rsidRPr="001E7CBB">
        <w:rPr>
          <w:rFonts w:cs="Arial"/>
          <w:b/>
          <w:bCs/>
        </w:rPr>
        <w:t>ское поселение»</w:t>
      </w:r>
    </w:p>
    <w:p w:rsidR="00A74A54" w:rsidRPr="001E7CBB" w:rsidRDefault="00A74A54" w:rsidP="00A74A54">
      <w:pPr>
        <w:spacing w:line="100" w:lineRule="atLeast"/>
        <w:ind w:firstLine="709"/>
        <w:jc w:val="center"/>
      </w:pPr>
    </w:p>
    <w:p w:rsidR="00D02B0E" w:rsidRPr="001E7CBB" w:rsidRDefault="00D02B0E" w:rsidP="00D02B0E">
      <w:pPr>
        <w:jc w:val="center"/>
        <w:rPr>
          <w:b/>
        </w:rPr>
      </w:pPr>
    </w:p>
    <w:p w:rsidR="00D02B0E" w:rsidRDefault="00FA7A21" w:rsidP="00D02B0E">
      <w:pPr>
        <w:ind w:left="360" w:firstLine="348"/>
      </w:pPr>
      <w:r>
        <w:t xml:space="preserve">1. </w:t>
      </w:r>
      <w:r w:rsidR="00E0517E">
        <w:t xml:space="preserve">  </w:t>
      </w:r>
      <w:proofErr w:type="spellStart"/>
      <w:r>
        <w:t>Такахо</w:t>
      </w:r>
      <w:proofErr w:type="spellEnd"/>
      <w:r>
        <w:t xml:space="preserve"> </w:t>
      </w:r>
      <w:proofErr w:type="spellStart"/>
      <w:r>
        <w:t>Азмет</w:t>
      </w:r>
      <w:proofErr w:type="spellEnd"/>
      <w:r>
        <w:t xml:space="preserve"> </w:t>
      </w:r>
      <w:proofErr w:type="spellStart"/>
      <w:r>
        <w:t>Асланович</w:t>
      </w:r>
      <w:proofErr w:type="spellEnd"/>
      <w:r>
        <w:t>–  глава</w:t>
      </w:r>
      <w:r w:rsidR="00D02B0E" w:rsidRPr="001E7CBB">
        <w:t xml:space="preserve"> админ</w:t>
      </w:r>
      <w:r>
        <w:t>истрации, председатель комиссии</w:t>
      </w:r>
      <w:r w:rsidR="00D02B0E" w:rsidRPr="001E7CBB">
        <w:t xml:space="preserve">  </w:t>
      </w:r>
    </w:p>
    <w:p w:rsidR="00FA7A21" w:rsidRPr="001E7CBB" w:rsidRDefault="00FA7A21" w:rsidP="00D02B0E">
      <w:pPr>
        <w:ind w:left="360" w:firstLine="348"/>
      </w:pPr>
    </w:p>
    <w:p w:rsidR="00D02B0E" w:rsidRPr="001E7CBB" w:rsidRDefault="00FA7A21" w:rsidP="00D02B0E">
      <w:pPr>
        <w:ind w:left="360" w:firstLine="348"/>
      </w:pPr>
      <w:r>
        <w:rPr>
          <w:color w:val="000000"/>
          <w:lang w:eastAsia="en-US"/>
        </w:rPr>
        <w:t>2.</w:t>
      </w:r>
      <w:r w:rsidR="00E0517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</w:t>
      </w:r>
      <w:r w:rsidR="00E0517E"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Шеуджен</w:t>
      </w:r>
      <w:proofErr w:type="spellEnd"/>
      <w:r>
        <w:rPr>
          <w:color w:val="000000"/>
          <w:lang w:eastAsia="en-US"/>
        </w:rPr>
        <w:t xml:space="preserve"> Руслан </w:t>
      </w:r>
      <w:proofErr w:type="spellStart"/>
      <w:r>
        <w:rPr>
          <w:color w:val="000000"/>
          <w:lang w:eastAsia="en-US"/>
        </w:rPr>
        <w:t>Юнусович</w:t>
      </w:r>
      <w:proofErr w:type="spellEnd"/>
      <w:r>
        <w:rPr>
          <w:color w:val="000000"/>
          <w:lang w:eastAsia="en-US"/>
        </w:rPr>
        <w:t xml:space="preserve"> – главный  специалист - бухгалтер</w:t>
      </w:r>
      <w:r w:rsidR="00D02B0E" w:rsidRPr="001E7CBB">
        <w:rPr>
          <w:color w:val="000000"/>
          <w:lang w:eastAsia="en-US"/>
        </w:rPr>
        <w:t>, за</w:t>
      </w:r>
      <w:r w:rsidR="006D25CF">
        <w:rPr>
          <w:color w:val="000000"/>
          <w:lang w:eastAsia="en-US"/>
        </w:rPr>
        <w:t>меститель председателя комиссии</w:t>
      </w:r>
      <w:r w:rsidR="00D02B0E" w:rsidRPr="001E7CBB">
        <w:rPr>
          <w:color w:val="000000"/>
          <w:lang w:eastAsia="en-US"/>
        </w:rPr>
        <w:t xml:space="preserve">  </w:t>
      </w:r>
    </w:p>
    <w:p w:rsidR="006D25CF" w:rsidRDefault="00D02B0E" w:rsidP="00D02B0E">
      <w:pPr>
        <w:ind w:left="360" w:firstLine="348"/>
        <w:rPr>
          <w:color w:val="000000"/>
          <w:lang w:eastAsia="en-US"/>
        </w:rPr>
      </w:pPr>
      <w:r w:rsidRPr="001E7CBB">
        <w:rPr>
          <w:color w:val="000000"/>
          <w:lang w:eastAsia="en-US"/>
        </w:rPr>
        <w:t>3.</w:t>
      </w:r>
      <w:r w:rsidR="00FA7A21">
        <w:rPr>
          <w:color w:val="000000"/>
          <w:lang w:eastAsia="en-US"/>
        </w:rPr>
        <w:t xml:space="preserve"> </w:t>
      </w:r>
      <w:r w:rsidR="00E0517E">
        <w:rPr>
          <w:color w:val="000000"/>
          <w:lang w:eastAsia="en-US"/>
        </w:rPr>
        <w:t xml:space="preserve">  </w:t>
      </w:r>
      <w:proofErr w:type="spellStart"/>
      <w:r w:rsidR="00FA7A21">
        <w:rPr>
          <w:color w:val="000000"/>
          <w:lang w:eastAsia="en-US"/>
        </w:rPr>
        <w:t>Схаляхо</w:t>
      </w:r>
      <w:proofErr w:type="spellEnd"/>
      <w:r w:rsidR="00FA7A21">
        <w:rPr>
          <w:color w:val="000000"/>
          <w:lang w:eastAsia="en-US"/>
        </w:rPr>
        <w:t xml:space="preserve"> Ирина </w:t>
      </w:r>
      <w:proofErr w:type="spellStart"/>
      <w:r w:rsidR="00FA7A21">
        <w:rPr>
          <w:color w:val="000000"/>
          <w:lang w:eastAsia="en-US"/>
        </w:rPr>
        <w:t>Теучежевна</w:t>
      </w:r>
      <w:proofErr w:type="spellEnd"/>
      <w:r w:rsidRPr="001E7CBB">
        <w:rPr>
          <w:color w:val="000000"/>
          <w:lang w:eastAsia="en-US"/>
        </w:rPr>
        <w:t xml:space="preserve"> – ведущий специалист по организацио</w:t>
      </w:r>
      <w:r w:rsidR="006D25CF">
        <w:rPr>
          <w:color w:val="000000"/>
          <w:lang w:eastAsia="en-US"/>
        </w:rPr>
        <w:t>нной работе, секретарь комиссии</w:t>
      </w:r>
    </w:p>
    <w:p w:rsidR="00D02B0E" w:rsidRPr="001E7CBB" w:rsidRDefault="00D02B0E" w:rsidP="00D02B0E">
      <w:pPr>
        <w:ind w:left="360" w:firstLine="348"/>
      </w:pPr>
      <w:r w:rsidRPr="001E7CBB">
        <w:rPr>
          <w:color w:val="000000"/>
          <w:lang w:eastAsia="en-US"/>
        </w:rPr>
        <w:t xml:space="preserve">   </w:t>
      </w:r>
    </w:p>
    <w:p w:rsidR="00D02B0E" w:rsidRPr="001E7CBB" w:rsidRDefault="00D02B0E" w:rsidP="00D02B0E">
      <w:pPr>
        <w:jc w:val="center"/>
      </w:pPr>
    </w:p>
    <w:p w:rsidR="00D02B0E" w:rsidRPr="001E7CBB" w:rsidRDefault="00D02B0E" w:rsidP="00D02B0E">
      <w:pPr>
        <w:jc w:val="center"/>
      </w:pPr>
      <w:r w:rsidRPr="001E7CBB">
        <w:rPr>
          <w:b/>
        </w:rPr>
        <w:t xml:space="preserve">Члены комиссии: </w:t>
      </w:r>
    </w:p>
    <w:p w:rsidR="00D02B0E" w:rsidRDefault="00D02B0E" w:rsidP="00D02B0E">
      <w:pPr>
        <w:pStyle w:val="a5"/>
        <w:rPr>
          <w:rFonts w:ascii="Times New Roman" w:hAnsi="Times New Roman"/>
          <w:b/>
          <w:sz w:val="24"/>
          <w:szCs w:val="24"/>
        </w:rPr>
      </w:pPr>
    </w:p>
    <w:p w:rsidR="006D25CF" w:rsidRPr="001E7CBB" w:rsidRDefault="006D25CF" w:rsidP="00D02B0E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636" w:type="dxa"/>
        <w:tblLayout w:type="fixed"/>
        <w:tblLook w:val="04A0"/>
      </w:tblPr>
      <w:tblGrid>
        <w:gridCol w:w="2763"/>
        <w:gridCol w:w="5565"/>
      </w:tblGrid>
      <w:tr w:rsidR="00D02B0E" w:rsidRPr="001E7CBB" w:rsidTr="00303BF6">
        <w:trPr>
          <w:trHeight w:val="549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FA7A21">
            <w:proofErr w:type="spellStart"/>
            <w:r>
              <w:t>Мугу</w:t>
            </w:r>
            <w:proofErr w:type="spellEnd"/>
            <w:r>
              <w:t xml:space="preserve"> А.Х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FA7A21">
            <w:r>
              <w:t xml:space="preserve">Ведущий </w:t>
            </w:r>
            <w:r w:rsidR="00D02B0E" w:rsidRPr="001E7CBB">
              <w:t xml:space="preserve"> </w:t>
            </w:r>
            <w:r>
              <w:t>специалист -экономист</w:t>
            </w:r>
            <w:r w:rsidR="00D02B0E" w:rsidRPr="001E7CBB">
              <w:t xml:space="preserve"> </w:t>
            </w:r>
          </w:p>
        </w:tc>
      </w:tr>
      <w:tr w:rsidR="00D02B0E" w:rsidRPr="001E7CBB" w:rsidTr="00303BF6">
        <w:trPr>
          <w:trHeight w:val="557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FA7A21" w:rsidP="00A74A54">
            <w:proofErr w:type="spellStart"/>
            <w:r>
              <w:t>Ашинова</w:t>
            </w:r>
            <w:proofErr w:type="spellEnd"/>
            <w:r>
              <w:t xml:space="preserve"> И.В.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D02B0E">
            <w:r w:rsidRPr="001E7CBB">
              <w:t xml:space="preserve">специалист </w:t>
            </w:r>
            <w:r w:rsidR="00FA7A21">
              <w:t>1 кат.-</w:t>
            </w:r>
            <w:r w:rsidR="002952D5">
              <w:t xml:space="preserve"> </w:t>
            </w:r>
            <w:r w:rsidR="00FA7A21">
              <w:t>делопроизводитель</w:t>
            </w:r>
          </w:p>
        </w:tc>
      </w:tr>
      <w:tr w:rsidR="00D02B0E" w:rsidRPr="001E7CBB" w:rsidTr="00303BF6">
        <w:trPr>
          <w:trHeight w:val="409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FA7A21">
            <w:r>
              <w:t>Егоров М.Д.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D02B0E">
            <w:r w:rsidRPr="001E7CBB">
              <w:t>Спец</w:t>
            </w:r>
            <w:r w:rsidR="00FA7A21">
              <w:t xml:space="preserve">иалист 1 категории </w:t>
            </w:r>
            <w:r w:rsidRPr="001E7CBB">
              <w:t xml:space="preserve"> </w:t>
            </w:r>
          </w:p>
        </w:tc>
      </w:tr>
      <w:tr w:rsidR="00D02B0E" w:rsidRPr="001E7CBB" w:rsidTr="00303BF6">
        <w:trPr>
          <w:trHeight w:val="409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2A3A68">
            <w:proofErr w:type="spellStart"/>
            <w:r>
              <w:t>Уджуху</w:t>
            </w:r>
            <w:proofErr w:type="spellEnd"/>
            <w:r>
              <w:t xml:space="preserve"> С.Р.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2A3A68">
            <w:r>
              <w:t xml:space="preserve">Председатель Совета народных депутатов </w:t>
            </w:r>
            <w:proofErr w:type="spellStart"/>
            <w:r>
              <w:t>Габукайского</w:t>
            </w:r>
            <w:proofErr w:type="spellEnd"/>
            <w:r>
              <w:t xml:space="preserve"> сельского поселения ( по согласованию)</w:t>
            </w:r>
          </w:p>
        </w:tc>
      </w:tr>
      <w:tr w:rsidR="00D02B0E" w:rsidRPr="001E7CBB" w:rsidTr="00303BF6">
        <w:trPr>
          <w:trHeight w:val="409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2952D5">
            <w:proofErr w:type="spellStart"/>
            <w:r>
              <w:t>Такахо</w:t>
            </w:r>
            <w:proofErr w:type="spellEnd"/>
            <w:r>
              <w:t xml:space="preserve"> Ю.З.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1E7CBB" w:rsidRDefault="002952D5">
            <w:r>
              <w:t xml:space="preserve">Директор дома музея </w:t>
            </w:r>
            <w:proofErr w:type="spellStart"/>
            <w:r>
              <w:t>Ц.Теучежа</w:t>
            </w:r>
            <w:proofErr w:type="spellEnd"/>
            <w:r>
              <w:t xml:space="preserve"> ( по согласованию)</w:t>
            </w:r>
          </w:p>
        </w:tc>
      </w:tr>
    </w:tbl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Pr="001E7CBB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2952D5" w:rsidRDefault="002952D5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E0517E" w:rsidRDefault="00E0517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267B0A" w:rsidRPr="001E7CBB" w:rsidRDefault="00267B0A" w:rsidP="00D02B0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0"/>
        <w:gridCol w:w="4701"/>
      </w:tblGrid>
      <w:tr w:rsidR="00D02B0E" w:rsidRPr="001E7CBB" w:rsidTr="00D02B0E">
        <w:tc>
          <w:tcPr>
            <w:tcW w:w="5220" w:type="dxa"/>
          </w:tcPr>
          <w:p w:rsidR="00D02B0E" w:rsidRPr="001E7CBB" w:rsidRDefault="00D02B0E">
            <w:pPr>
              <w:pStyle w:val="a6"/>
              <w:snapToGrid w:val="0"/>
              <w:jc w:val="right"/>
            </w:pPr>
          </w:p>
        </w:tc>
        <w:tc>
          <w:tcPr>
            <w:tcW w:w="4701" w:type="dxa"/>
            <w:hideMark/>
          </w:tcPr>
          <w:p w:rsidR="00D02B0E" w:rsidRPr="001E7CBB" w:rsidRDefault="00F30918">
            <w:pPr>
              <w:pStyle w:val="a6"/>
            </w:pPr>
            <w:r>
              <w:rPr>
                <w:bCs/>
              </w:rPr>
              <w:t xml:space="preserve">                    </w:t>
            </w:r>
            <w:r w:rsidR="00D02B0E" w:rsidRPr="001E7CBB">
              <w:rPr>
                <w:bCs/>
              </w:rPr>
              <w:t>Приложение № 3</w:t>
            </w:r>
          </w:p>
          <w:p w:rsidR="00D02B0E" w:rsidRPr="001E7CBB" w:rsidRDefault="00F30918">
            <w:pPr>
              <w:pStyle w:val="a6"/>
            </w:pPr>
            <w:r>
              <w:rPr>
                <w:bCs/>
              </w:rPr>
              <w:t xml:space="preserve">              </w:t>
            </w:r>
            <w:r w:rsidR="00D02B0E" w:rsidRPr="001E7CBB">
              <w:rPr>
                <w:bCs/>
              </w:rPr>
              <w:t>к Постановлению главы МО</w:t>
            </w:r>
          </w:p>
          <w:p w:rsidR="00D02B0E" w:rsidRPr="006D25CF" w:rsidRDefault="00F30918" w:rsidP="002952D5">
            <w:pPr>
              <w:pStyle w:val="a6"/>
              <w:rPr>
                <w:u w:val="single"/>
              </w:rPr>
            </w:pPr>
            <w:r w:rsidRPr="006D25CF">
              <w:rPr>
                <w:bCs/>
              </w:rPr>
              <w:t xml:space="preserve">                      </w:t>
            </w:r>
            <w:r w:rsidR="00D02B0E" w:rsidRPr="006D25CF">
              <w:rPr>
                <w:bCs/>
                <w:u w:val="single"/>
              </w:rPr>
              <w:t xml:space="preserve">от </w:t>
            </w:r>
            <w:r w:rsidR="002952D5" w:rsidRPr="006D25CF">
              <w:rPr>
                <w:bCs/>
                <w:u w:val="single"/>
              </w:rPr>
              <w:t xml:space="preserve"> 08</w:t>
            </w:r>
            <w:r w:rsidR="00D02B0E" w:rsidRPr="006D25CF">
              <w:rPr>
                <w:bCs/>
                <w:u w:val="single"/>
              </w:rPr>
              <w:t>.0</w:t>
            </w:r>
            <w:r w:rsidR="002952D5" w:rsidRPr="006D25CF">
              <w:rPr>
                <w:bCs/>
                <w:u w:val="single"/>
              </w:rPr>
              <w:t>4</w:t>
            </w:r>
            <w:r w:rsidR="00D02B0E" w:rsidRPr="006D25CF">
              <w:rPr>
                <w:bCs/>
                <w:u w:val="single"/>
              </w:rPr>
              <w:t>.202</w:t>
            </w:r>
            <w:r w:rsidR="00A74A54" w:rsidRPr="006D25CF">
              <w:rPr>
                <w:bCs/>
                <w:u w:val="single"/>
              </w:rPr>
              <w:t>4</w:t>
            </w:r>
            <w:r w:rsidR="002952D5" w:rsidRPr="006D25CF">
              <w:rPr>
                <w:bCs/>
                <w:u w:val="single"/>
              </w:rPr>
              <w:t xml:space="preserve"> </w:t>
            </w:r>
            <w:r w:rsidR="00D02B0E" w:rsidRPr="006D25CF">
              <w:rPr>
                <w:bCs/>
                <w:u w:val="single"/>
              </w:rPr>
              <w:t>г. № 1</w:t>
            </w:r>
            <w:r w:rsidR="00A74A54" w:rsidRPr="006D25CF">
              <w:rPr>
                <w:bCs/>
                <w:u w:val="single"/>
              </w:rPr>
              <w:t>2</w:t>
            </w:r>
          </w:p>
        </w:tc>
      </w:tr>
    </w:tbl>
    <w:p w:rsidR="00D02B0E" w:rsidRDefault="00D02B0E" w:rsidP="00D02B0E"/>
    <w:p w:rsidR="006D25CF" w:rsidRDefault="006D25CF" w:rsidP="00D02B0E"/>
    <w:p w:rsidR="006D25CF" w:rsidRDefault="006D25CF" w:rsidP="00D02B0E"/>
    <w:p w:rsidR="002952D5" w:rsidRPr="001E7CBB" w:rsidRDefault="002952D5" w:rsidP="00D02B0E"/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4819"/>
        <w:gridCol w:w="3544"/>
      </w:tblGrid>
      <w:tr w:rsidR="00D02B0E" w:rsidRPr="001E7CBB" w:rsidTr="00E0517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1E7CBB" w:rsidRDefault="00D02B0E">
            <w:pPr>
              <w:pStyle w:val="a6"/>
              <w:jc w:val="center"/>
            </w:pPr>
            <w:r w:rsidRPr="001E7CBB">
              <w:rPr>
                <w:b/>
                <w:bCs/>
              </w:rPr>
              <w:t>№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1E7CBB" w:rsidRDefault="00D02B0E">
            <w:pPr>
              <w:pStyle w:val="a6"/>
              <w:jc w:val="center"/>
            </w:pPr>
            <w:r w:rsidRPr="001E7CBB">
              <w:rPr>
                <w:b/>
                <w:bCs/>
              </w:rPr>
              <w:t>ФИО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B0E" w:rsidRPr="001E7CBB" w:rsidRDefault="00D02B0E">
            <w:pPr>
              <w:pStyle w:val="a6"/>
              <w:jc w:val="center"/>
            </w:pPr>
            <w:r w:rsidRPr="001E7CBB">
              <w:rPr>
                <w:b/>
                <w:bCs/>
              </w:rPr>
              <w:t>Подпись</w:t>
            </w:r>
          </w:p>
        </w:tc>
      </w:tr>
      <w:tr w:rsidR="00D02B0E" w:rsidRPr="00F30918" w:rsidTr="00E0517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F30918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F30918" w:rsidRDefault="002952D5">
            <w:pPr>
              <w:widowControl w:val="0"/>
            </w:pPr>
            <w:proofErr w:type="spellStart"/>
            <w:r w:rsidRPr="00F30918">
              <w:rPr>
                <w:lang w:eastAsia="ru-RU"/>
              </w:rPr>
              <w:t>Шеуджен</w:t>
            </w:r>
            <w:proofErr w:type="spellEnd"/>
            <w:r w:rsidRPr="00F30918">
              <w:rPr>
                <w:lang w:eastAsia="ru-RU"/>
              </w:rPr>
              <w:t xml:space="preserve"> Руслан </w:t>
            </w:r>
            <w:proofErr w:type="spellStart"/>
            <w:r w:rsidRPr="00F30918">
              <w:rPr>
                <w:lang w:eastAsia="ru-RU"/>
              </w:rPr>
              <w:t>Юнусович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Pr="00F30918" w:rsidRDefault="00D02B0E">
            <w:pPr>
              <w:pStyle w:val="a6"/>
              <w:snapToGrid w:val="0"/>
            </w:pPr>
          </w:p>
        </w:tc>
      </w:tr>
      <w:tr w:rsidR="00D02B0E" w:rsidRPr="00F30918" w:rsidTr="00E0517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F30918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F30918" w:rsidRDefault="00F30918">
            <w:pPr>
              <w:widowControl w:val="0"/>
            </w:pPr>
            <w:proofErr w:type="spellStart"/>
            <w:r w:rsidRPr="00F30918">
              <w:rPr>
                <w:lang w:eastAsia="ru-RU"/>
              </w:rPr>
              <w:t>Ашинова</w:t>
            </w:r>
            <w:proofErr w:type="spellEnd"/>
            <w:r w:rsidRPr="00F30918">
              <w:rPr>
                <w:lang w:eastAsia="ru-RU"/>
              </w:rPr>
              <w:t xml:space="preserve"> Ирина Васильевна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Pr="00F30918" w:rsidRDefault="00D02B0E">
            <w:pPr>
              <w:pStyle w:val="a6"/>
              <w:snapToGrid w:val="0"/>
            </w:pPr>
          </w:p>
        </w:tc>
      </w:tr>
      <w:tr w:rsidR="00D02B0E" w:rsidRPr="00F30918" w:rsidTr="00E0517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F30918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F30918" w:rsidRDefault="00F30918">
            <w:pPr>
              <w:widowControl w:val="0"/>
            </w:pPr>
            <w:proofErr w:type="spellStart"/>
            <w:r w:rsidRPr="00F30918">
              <w:rPr>
                <w:lang w:eastAsia="ru-RU"/>
              </w:rPr>
              <w:t>Мугу</w:t>
            </w:r>
            <w:proofErr w:type="spellEnd"/>
            <w:r w:rsidRPr="00F30918">
              <w:rPr>
                <w:lang w:eastAsia="ru-RU"/>
              </w:rPr>
              <w:t xml:space="preserve"> </w:t>
            </w:r>
            <w:proofErr w:type="spellStart"/>
            <w:r w:rsidRPr="00F30918">
              <w:rPr>
                <w:lang w:eastAsia="ru-RU"/>
              </w:rPr>
              <w:t>Аминет</w:t>
            </w:r>
            <w:proofErr w:type="spellEnd"/>
            <w:r w:rsidRPr="00F30918">
              <w:rPr>
                <w:lang w:eastAsia="ru-RU"/>
              </w:rPr>
              <w:t xml:space="preserve"> </w:t>
            </w:r>
            <w:proofErr w:type="spellStart"/>
            <w:r w:rsidRPr="00F30918">
              <w:rPr>
                <w:lang w:eastAsia="ru-RU"/>
              </w:rPr>
              <w:t>Хазретовна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Pr="00F30918" w:rsidRDefault="00D02B0E">
            <w:pPr>
              <w:pStyle w:val="a6"/>
              <w:snapToGrid w:val="0"/>
            </w:pPr>
          </w:p>
        </w:tc>
      </w:tr>
      <w:tr w:rsidR="00D02B0E" w:rsidRPr="00F30918" w:rsidTr="00E0517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F30918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F30918" w:rsidRDefault="00F30918">
            <w:pPr>
              <w:widowControl w:val="0"/>
            </w:pPr>
            <w:proofErr w:type="spellStart"/>
            <w:r w:rsidRPr="00F30918">
              <w:rPr>
                <w:lang w:eastAsia="ru-RU"/>
              </w:rPr>
              <w:t>Схаляхо</w:t>
            </w:r>
            <w:proofErr w:type="spellEnd"/>
            <w:r w:rsidRPr="00F30918">
              <w:rPr>
                <w:lang w:eastAsia="ru-RU"/>
              </w:rPr>
              <w:t xml:space="preserve"> Ирина </w:t>
            </w:r>
            <w:proofErr w:type="spellStart"/>
            <w:r w:rsidRPr="00F30918">
              <w:rPr>
                <w:lang w:eastAsia="ru-RU"/>
              </w:rPr>
              <w:t>Теучежевна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Pr="00F30918" w:rsidRDefault="00D02B0E">
            <w:pPr>
              <w:pStyle w:val="a6"/>
              <w:snapToGrid w:val="0"/>
            </w:pPr>
          </w:p>
        </w:tc>
      </w:tr>
      <w:tr w:rsidR="00D02B0E" w:rsidRPr="00F30918" w:rsidTr="00E0517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F30918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F30918" w:rsidRDefault="00F30918">
            <w:pPr>
              <w:widowControl w:val="0"/>
            </w:pPr>
            <w:r>
              <w:t>Крылова Елена Николаевна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Pr="00F30918" w:rsidRDefault="00D02B0E">
            <w:pPr>
              <w:pStyle w:val="a6"/>
              <w:snapToGrid w:val="0"/>
            </w:pPr>
          </w:p>
        </w:tc>
      </w:tr>
      <w:tr w:rsidR="00D02B0E" w:rsidRPr="00F30918" w:rsidTr="00E0517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F30918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F30918" w:rsidRDefault="00F30918">
            <w:pPr>
              <w:widowControl w:val="0"/>
            </w:pPr>
            <w:r>
              <w:rPr>
                <w:lang w:eastAsia="ru-RU"/>
              </w:rPr>
              <w:t>Егоров Михаил Дмитриевич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Pr="00F30918" w:rsidRDefault="00D02B0E">
            <w:pPr>
              <w:pStyle w:val="a6"/>
              <w:snapToGrid w:val="0"/>
            </w:pPr>
          </w:p>
        </w:tc>
      </w:tr>
    </w:tbl>
    <w:p w:rsidR="00D02B0E" w:rsidRPr="00F30918" w:rsidRDefault="00D02B0E" w:rsidP="00D02B0E"/>
    <w:p w:rsidR="004D6863" w:rsidRPr="00F30918" w:rsidRDefault="004D6863"/>
    <w:sectPr w:rsidR="004D6863" w:rsidRPr="00F30918" w:rsidSect="004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D02B0E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56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3B23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E7CBB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0A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2D5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68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051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BF6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3ECB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3DF5"/>
    <w:rsid w:val="00474071"/>
    <w:rsid w:val="00474196"/>
    <w:rsid w:val="00474739"/>
    <w:rsid w:val="00474900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6FE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97665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25CF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DD1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1B8A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920"/>
    <w:rsid w:val="007C5F83"/>
    <w:rsid w:val="007C68BB"/>
    <w:rsid w:val="007C7ACE"/>
    <w:rsid w:val="007C7FEA"/>
    <w:rsid w:val="007D0E3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B25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0FDE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6C09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18"/>
    <w:rsid w:val="00A158A8"/>
    <w:rsid w:val="00A16075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1764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A54"/>
    <w:rsid w:val="00A74D45"/>
    <w:rsid w:val="00A7523B"/>
    <w:rsid w:val="00A7551F"/>
    <w:rsid w:val="00A76F39"/>
    <w:rsid w:val="00A76FCF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6705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E7EE0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4F9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3BA3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0880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B0E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060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517E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37E7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18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438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A7A21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2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B0E"/>
    <w:pPr>
      <w:spacing w:before="280" w:after="280"/>
    </w:pPr>
  </w:style>
  <w:style w:type="paragraph" w:styleId="a5">
    <w:name w:val="No Spacing"/>
    <w:qFormat/>
    <w:rsid w:val="00D02B0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6">
    <w:name w:val="Содержимое таблицы"/>
    <w:basedOn w:val="a"/>
    <w:rsid w:val="00D02B0E"/>
    <w:pPr>
      <w:widowControl w:val="0"/>
      <w:suppressLineNumbers/>
    </w:pPr>
  </w:style>
  <w:style w:type="character" w:styleId="a7">
    <w:name w:val="Strong"/>
    <w:basedOn w:val="a0"/>
    <w:qFormat/>
    <w:rsid w:val="00D02B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389/991f38f48938301786d00472d880cf11d1a28ef9/" TargetMode="External"/><Relationship Id="rId18" Type="http://schemas.openxmlformats.org/officeDocument/2006/relationships/hyperlink" Target="https://www.consultant.ru/document/cons_doc_LAW_464894/e319cca703566186bfd83cacbeb23b217efc930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51740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8056/b62a1fb9866511d7c18254a0a96e961d5154a97e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42435/30b3f8c55f65557c253227a65b908cc075ce114a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0743/6d7e3292bd53d0b34006dba2fff0124bc35487bc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hyperlink" Target="https://www.consultant.ru/document/cons_doc_LAW_464894/5d02242ebd04c398d2acf7c53dbc79659b85e8f3/" TargetMode="Externa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consultant.ru/document/cons_doc_LAW_451740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50743/6d7e3292bd53d0b34006dba2fff0124bc35487bc/" TargetMode="External"/><Relationship Id="rId60" Type="http://schemas.openxmlformats.org/officeDocument/2006/relationships/hyperlink" Target="https://www.consultant.ru/document/cons_doc_LAW_442435/30b3f8c55f65557c253227a65b908cc075ce114a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6805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42435/30b3f8c55f65557c253227a65b908cc075ce114a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51740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4894/e319cca703566186bfd83cacbeb23b217efc9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" TargetMode="External"/><Relationship Id="rId15" Type="http://schemas.openxmlformats.org/officeDocument/2006/relationships/hyperlink" Target="https://www.consultant.ru/document/cons_doc_LAW_464894/e319cca703566186bfd83cacbeb23b217efc930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6787</Words>
  <Characters>38691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16</cp:revision>
  <cp:lastPrinted>2024-05-30T12:24:00Z</cp:lastPrinted>
  <dcterms:created xsi:type="dcterms:W3CDTF">2023-06-29T07:26:00Z</dcterms:created>
  <dcterms:modified xsi:type="dcterms:W3CDTF">2024-06-07T10:47:00Z</dcterms:modified>
</cp:coreProperties>
</file>