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A5" w:rsidRPr="00A15AA5" w:rsidRDefault="00A15AA5" w:rsidP="00C22F7C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color w:val="333333"/>
          <w:sz w:val="28"/>
          <w:szCs w:val="28"/>
        </w:rPr>
      </w:pPr>
      <w:r w:rsidRPr="00A15AA5">
        <w:rPr>
          <w:b/>
          <w:color w:val="333333"/>
          <w:sz w:val="28"/>
          <w:szCs w:val="28"/>
        </w:rPr>
        <w:t xml:space="preserve">На принадлежащих фермерам землях </w:t>
      </w:r>
      <w:proofErr w:type="spellStart"/>
      <w:r w:rsidRPr="00A15AA5">
        <w:rPr>
          <w:b/>
          <w:color w:val="333333"/>
          <w:sz w:val="28"/>
          <w:szCs w:val="28"/>
        </w:rPr>
        <w:t>сельхозназначения</w:t>
      </w:r>
      <w:proofErr w:type="spellEnd"/>
      <w:r w:rsidRPr="00A15AA5">
        <w:rPr>
          <w:b/>
          <w:color w:val="333333"/>
          <w:sz w:val="28"/>
          <w:szCs w:val="28"/>
        </w:rPr>
        <w:t xml:space="preserve"> предоставлено право </w:t>
      </w:r>
      <w:proofErr w:type="gramStart"/>
      <w:r w:rsidRPr="00A15AA5">
        <w:rPr>
          <w:b/>
          <w:color w:val="333333"/>
          <w:sz w:val="28"/>
          <w:szCs w:val="28"/>
        </w:rPr>
        <w:t>торговать</w:t>
      </w:r>
      <w:proofErr w:type="gramEnd"/>
      <w:r w:rsidRPr="00A15AA5">
        <w:rPr>
          <w:b/>
          <w:color w:val="333333"/>
          <w:sz w:val="28"/>
          <w:szCs w:val="28"/>
        </w:rPr>
        <w:t xml:space="preserve"> собственной продукцией</w:t>
      </w:r>
    </w:p>
    <w:p w:rsidR="00A15AA5" w:rsidRDefault="00167748" w:rsidP="00C22F7C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15AA5">
        <w:rPr>
          <w:color w:val="333333"/>
          <w:sz w:val="28"/>
          <w:szCs w:val="28"/>
        </w:rPr>
        <w:t xml:space="preserve">Федеральным законом от 6 декабря 2021 г. № 407-ФЗ внесены изменения в Земельный кодекс РФ, а также законы о крестьянском (фермерском) хозяйстве и о </w:t>
      </w:r>
      <w:proofErr w:type="spellStart"/>
      <w:r w:rsidR="000F18BD">
        <w:rPr>
          <w:color w:val="333333"/>
          <w:sz w:val="28"/>
          <w:szCs w:val="28"/>
        </w:rPr>
        <w:t>сельхозкооперации</w:t>
      </w:r>
      <w:proofErr w:type="spellEnd"/>
      <w:r w:rsidR="000F18BD">
        <w:rPr>
          <w:color w:val="333333"/>
          <w:sz w:val="28"/>
          <w:szCs w:val="28"/>
        </w:rPr>
        <w:t>.</w:t>
      </w:r>
    </w:p>
    <w:p w:rsidR="00A15AA5" w:rsidRDefault="00167748" w:rsidP="00C22F7C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15AA5">
        <w:rPr>
          <w:color w:val="333333"/>
          <w:sz w:val="28"/>
          <w:szCs w:val="28"/>
        </w:rPr>
        <w:t xml:space="preserve">Фермеры и сельскохозяйственные кооперативы смогут торговать собственной продукцией на принадлежащих им землях </w:t>
      </w:r>
      <w:proofErr w:type="spellStart"/>
      <w:r w:rsidRPr="00A15AA5">
        <w:rPr>
          <w:color w:val="333333"/>
          <w:sz w:val="28"/>
          <w:szCs w:val="28"/>
        </w:rPr>
        <w:t>сельхозназначения</w:t>
      </w:r>
      <w:proofErr w:type="spellEnd"/>
      <w:r w:rsidRPr="00A15AA5">
        <w:rPr>
          <w:color w:val="333333"/>
          <w:sz w:val="28"/>
          <w:szCs w:val="28"/>
        </w:rPr>
        <w:t xml:space="preserve">, не относящихся </w:t>
      </w:r>
      <w:r w:rsidR="000F18BD">
        <w:rPr>
          <w:color w:val="333333"/>
          <w:sz w:val="28"/>
          <w:szCs w:val="28"/>
        </w:rPr>
        <w:t>к сельскохозяйственным угодьям:</w:t>
      </w:r>
    </w:p>
    <w:p w:rsidR="00A15AA5" w:rsidRDefault="00167748" w:rsidP="00C22F7C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15AA5">
        <w:rPr>
          <w:color w:val="333333"/>
          <w:sz w:val="28"/>
          <w:szCs w:val="28"/>
        </w:rPr>
        <w:t>- с использованием помещений в капитальных зданиях, строениях, сооружениях, входящи</w:t>
      </w:r>
      <w:r w:rsidR="000F18BD">
        <w:rPr>
          <w:color w:val="333333"/>
          <w:sz w:val="28"/>
          <w:szCs w:val="28"/>
        </w:rPr>
        <w:t>х в состав имущества хозяйства;</w:t>
      </w:r>
    </w:p>
    <w:p w:rsidR="00A15AA5" w:rsidRDefault="00167748" w:rsidP="00C22F7C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15AA5">
        <w:rPr>
          <w:color w:val="333333"/>
          <w:sz w:val="28"/>
          <w:szCs w:val="28"/>
        </w:rPr>
        <w:t>- в нестационарных торговых объектах, размещаемых без проведения работ, связанны</w:t>
      </w:r>
      <w:r w:rsidR="000F18BD">
        <w:rPr>
          <w:color w:val="333333"/>
          <w:sz w:val="28"/>
          <w:szCs w:val="28"/>
        </w:rPr>
        <w:t>х с нарушением почвенного слоя.</w:t>
      </w:r>
    </w:p>
    <w:p w:rsidR="00A15AA5" w:rsidRDefault="00167748" w:rsidP="00C22F7C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15AA5">
        <w:rPr>
          <w:color w:val="333333"/>
          <w:sz w:val="28"/>
          <w:szCs w:val="28"/>
        </w:rPr>
        <w:t>Требования к таким помещениям устанавливаются законодательством в области обеспечения санитарно-эпидемиологи</w:t>
      </w:r>
      <w:r w:rsidR="000F18BD">
        <w:rPr>
          <w:color w:val="333333"/>
          <w:sz w:val="28"/>
          <w:szCs w:val="28"/>
        </w:rPr>
        <w:t>ческого благополучия населения.</w:t>
      </w:r>
    </w:p>
    <w:p w:rsidR="00167748" w:rsidRPr="00A15AA5" w:rsidRDefault="00167748" w:rsidP="00C22F7C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15AA5">
        <w:rPr>
          <w:color w:val="333333"/>
          <w:sz w:val="28"/>
          <w:szCs w:val="28"/>
        </w:rPr>
        <w:t>Изменения вступят в силу с 17 декабря текущего года.</w:t>
      </w:r>
    </w:p>
    <w:p w:rsidR="00B334F6" w:rsidRDefault="00B334F6"/>
    <w:sectPr w:rsidR="00B334F6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48"/>
    <w:rsid w:val="000F18BD"/>
    <w:rsid w:val="00167748"/>
    <w:rsid w:val="001F120E"/>
    <w:rsid w:val="00344B4D"/>
    <w:rsid w:val="009973F5"/>
    <w:rsid w:val="00A15AA5"/>
    <w:rsid w:val="00B334F6"/>
    <w:rsid w:val="00C22F7C"/>
    <w:rsid w:val="00F5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5</cp:revision>
  <dcterms:created xsi:type="dcterms:W3CDTF">2022-02-18T13:34:00Z</dcterms:created>
  <dcterms:modified xsi:type="dcterms:W3CDTF">2022-02-21T12:00:00Z</dcterms:modified>
</cp:coreProperties>
</file>